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D001889" w14:textId="77777777" w:rsidR="00DC07BB" w:rsidRDefault="00000000">
      <w:pPr>
        <w:spacing w:before="91" w:line="247" w:lineRule="auto"/>
        <w:ind w:left="28" w:right="113"/>
        <w:jc w:val="both"/>
        <w:rPr>
          <w:sz w:val="20"/>
        </w:rPr>
      </w:pPr>
      <w:r>
        <w:rPr>
          <w:sz w:val="20"/>
        </w:rPr>
        <w:t xml:space="preserve">En </w:t>
      </w:r>
      <w:r>
        <w:rPr>
          <w:b/>
          <w:i/>
          <w:sz w:val="20"/>
        </w:rPr>
        <w:t>R Ingeniería y Construcción Spa</w:t>
      </w:r>
      <w:r>
        <w:rPr>
          <w:sz w:val="20"/>
        </w:rPr>
        <w:t xml:space="preserve">. declaramos un compromiso irrestricto con la promoción de </w:t>
      </w:r>
      <w:r>
        <w:rPr>
          <w:b/>
          <w:sz w:val="20"/>
        </w:rPr>
        <w:t>entornos de trabajo seguros, saludables y sostenibles</w:t>
      </w:r>
      <w:r>
        <w:rPr>
          <w:sz w:val="20"/>
        </w:rPr>
        <w:t>.</w:t>
      </w:r>
      <w:r>
        <w:rPr>
          <w:spacing w:val="-6"/>
          <w:sz w:val="20"/>
        </w:rPr>
        <w:t xml:space="preserve"> </w:t>
      </w:r>
      <w:r>
        <w:rPr>
          <w:sz w:val="20"/>
        </w:rPr>
        <w:t>En estricto</w:t>
      </w:r>
      <w:r>
        <w:rPr>
          <w:spacing w:val="-2"/>
          <w:sz w:val="20"/>
        </w:rPr>
        <w:t xml:space="preserve"> </w:t>
      </w:r>
      <w:r>
        <w:rPr>
          <w:sz w:val="20"/>
        </w:rPr>
        <w:t>cumplimiento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el </w:t>
      </w:r>
      <w:r>
        <w:rPr>
          <w:b/>
          <w:sz w:val="20"/>
        </w:rPr>
        <w:t>Decreto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Supremo</w:t>
      </w:r>
      <w:r>
        <w:rPr>
          <w:b/>
          <w:spacing w:val="-5"/>
          <w:sz w:val="20"/>
        </w:rPr>
        <w:t xml:space="preserve"> </w:t>
      </w:r>
      <w:proofErr w:type="spellStart"/>
      <w:r>
        <w:rPr>
          <w:b/>
          <w:sz w:val="20"/>
        </w:rPr>
        <w:t>N°</w:t>
      </w:r>
      <w:proofErr w:type="spellEnd"/>
      <w:r>
        <w:rPr>
          <w:b/>
          <w:sz w:val="20"/>
        </w:rPr>
        <w:t xml:space="preserve"> 44 del Ministerio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del Trabajo y Previsión Social</w:t>
      </w:r>
      <w:r>
        <w:rPr>
          <w:sz w:val="20"/>
        </w:rPr>
        <w:t>, asumimos</w:t>
      </w:r>
      <w:r>
        <w:rPr>
          <w:spacing w:val="27"/>
          <w:sz w:val="20"/>
        </w:rPr>
        <w:t xml:space="preserve"> </w:t>
      </w:r>
      <w:r>
        <w:rPr>
          <w:sz w:val="20"/>
        </w:rPr>
        <w:t>que la salud de las</w:t>
      </w:r>
      <w:r>
        <w:rPr>
          <w:spacing w:val="27"/>
          <w:sz w:val="20"/>
        </w:rPr>
        <w:t xml:space="preserve"> </w:t>
      </w:r>
      <w:r>
        <w:rPr>
          <w:sz w:val="20"/>
        </w:rPr>
        <w:t>personas</w:t>
      </w:r>
      <w:r>
        <w:rPr>
          <w:spacing w:val="27"/>
          <w:sz w:val="20"/>
        </w:rPr>
        <w:t xml:space="preserve"> </w:t>
      </w:r>
      <w:r>
        <w:rPr>
          <w:sz w:val="20"/>
        </w:rPr>
        <w:t>trabajadoras</w:t>
      </w:r>
      <w:r>
        <w:rPr>
          <w:spacing w:val="27"/>
          <w:sz w:val="20"/>
        </w:rPr>
        <w:t xml:space="preserve"> </w:t>
      </w:r>
      <w:r>
        <w:rPr>
          <w:sz w:val="20"/>
        </w:rPr>
        <w:t>comprende tanto el bienestar físico como el mental.</w:t>
      </w:r>
    </w:p>
    <w:p w14:paraId="07BA3E07" w14:textId="77777777" w:rsidR="00DC07BB" w:rsidRDefault="00DC07BB">
      <w:pPr>
        <w:pStyle w:val="Textoindependiente"/>
        <w:spacing w:before="10"/>
      </w:pPr>
    </w:p>
    <w:p w14:paraId="0EEA4892" w14:textId="77777777" w:rsidR="00DC07BB" w:rsidRDefault="00000000">
      <w:pPr>
        <w:pStyle w:val="Textoindependiente"/>
        <w:spacing w:line="244" w:lineRule="auto"/>
        <w:ind w:left="28" w:right="115"/>
        <w:jc w:val="both"/>
      </w:pPr>
      <w:r>
        <w:t>Por</w:t>
      </w:r>
      <w:r>
        <w:rPr>
          <w:spacing w:val="-6"/>
        </w:rPr>
        <w:t xml:space="preserve"> </w:t>
      </w:r>
      <w:r>
        <w:t>consiguiente,</w:t>
      </w:r>
      <w:r>
        <w:rPr>
          <w:spacing w:val="-7"/>
        </w:rPr>
        <w:t xml:space="preserve"> </w:t>
      </w:r>
      <w:r>
        <w:t>reconocemos que</w:t>
      </w:r>
      <w:r>
        <w:rPr>
          <w:spacing w:val="-9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factores de</w:t>
      </w:r>
      <w:r>
        <w:rPr>
          <w:spacing w:val="-9"/>
        </w:rPr>
        <w:t xml:space="preserve"> </w:t>
      </w:r>
      <w:r>
        <w:t>riesgo</w:t>
      </w:r>
      <w:r>
        <w:rPr>
          <w:spacing w:val="-2"/>
        </w:rPr>
        <w:t xml:space="preserve"> </w:t>
      </w:r>
      <w:r>
        <w:t>psicosocial</w:t>
      </w:r>
      <w:r>
        <w:rPr>
          <w:spacing w:val="-2"/>
        </w:rPr>
        <w:t xml:space="preserve"> </w:t>
      </w:r>
      <w:r>
        <w:t>(como</w:t>
      </w:r>
      <w:r>
        <w:rPr>
          <w:spacing w:val="-1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sobrecarga</w:t>
      </w:r>
      <w:r>
        <w:rPr>
          <w:spacing w:val="-5"/>
        </w:rPr>
        <w:t xml:space="preserve"> </w:t>
      </w:r>
      <w:r>
        <w:t>laboral,</w:t>
      </w:r>
      <w:r>
        <w:rPr>
          <w:spacing w:val="-7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falta</w:t>
      </w:r>
      <w:r>
        <w:rPr>
          <w:spacing w:val="-4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autonomía,</w:t>
      </w:r>
      <w:r>
        <w:rPr>
          <w:spacing w:val="-7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estilos de liderazgo ineficaces y los conflictos de rol) impactan</w:t>
      </w:r>
      <w:r>
        <w:rPr>
          <w:spacing w:val="-4"/>
        </w:rPr>
        <w:t xml:space="preserve"> </w:t>
      </w:r>
      <w:r>
        <w:t xml:space="preserve">directamente la calidad de vida laboral y la salud mental. Por </w:t>
      </w:r>
      <w:proofErr w:type="gramStart"/>
      <w:r>
        <w:t>ello</w:t>
      </w:r>
      <w:r>
        <w:rPr>
          <w:spacing w:val="-12"/>
        </w:rPr>
        <w:t xml:space="preserve"> </w:t>
      </w:r>
      <w:r>
        <w:t>,</w:t>
      </w:r>
      <w:proofErr w:type="gramEnd"/>
      <w:r>
        <w:t xml:space="preserve"> esta política</w:t>
      </w:r>
      <w:r>
        <w:rPr>
          <w:spacing w:val="-12"/>
        </w:rPr>
        <w:t xml:space="preserve"> </w:t>
      </w:r>
      <w:r>
        <w:t>busca</w:t>
      </w:r>
      <w:r>
        <w:rPr>
          <w:spacing w:val="-5"/>
        </w:rPr>
        <w:t xml:space="preserve"> </w:t>
      </w:r>
      <w:r>
        <w:t>erradicar</w:t>
      </w:r>
      <w:r>
        <w:rPr>
          <w:spacing w:val="-3"/>
        </w:rPr>
        <w:t xml:space="preserve"> </w:t>
      </w:r>
      <w:r>
        <w:t>las conductas</w:t>
      </w:r>
      <w:r>
        <w:rPr>
          <w:spacing w:val="-12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violencia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acoso,</w:t>
      </w:r>
      <w:r>
        <w:rPr>
          <w:spacing w:val="-6"/>
        </w:rPr>
        <w:t xml:space="preserve"> </w:t>
      </w:r>
      <w:r>
        <w:t>gestionar</w:t>
      </w:r>
      <w:r>
        <w:rPr>
          <w:spacing w:val="-3"/>
        </w:rPr>
        <w:t xml:space="preserve"> </w:t>
      </w:r>
      <w:r>
        <w:t>activamente</w:t>
      </w:r>
      <w:r>
        <w:rPr>
          <w:spacing w:val="-10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estrés laboral</w:t>
      </w:r>
      <w:r>
        <w:rPr>
          <w:spacing w:val="-12"/>
        </w:rPr>
        <w:t xml:space="preserve"> </w:t>
      </w:r>
      <w:r>
        <w:t>y asegurar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equidad</w:t>
      </w:r>
      <w:r>
        <w:rPr>
          <w:spacing w:val="-3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género en todas las prácticas de prevención técnica y organizacional.</w:t>
      </w:r>
    </w:p>
    <w:p w14:paraId="4CEEBB17" w14:textId="77777777" w:rsidR="00DC07BB" w:rsidRDefault="00DC07BB">
      <w:pPr>
        <w:pStyle w:val="Textoindependiente"/>
        <w:spacing w:before="33"/>
      </w:pPr>
    </w:p>
    <w:p w14:paraId="7D8C4814" w14:textId="77777777" w:rsidR="00DC07BB" w:rsidRDefault="00000000">
      <w:pPr>
        <w:ind w:left="749"/>
        <w:rPr>
          <w:sz w:val="20"/>
        </w:rPr>
      </w:pPr>
      <w:r>
        <w:rPr>
          <w:sz w:val="20"/>
        </w:rPr>
        <w:t>En</w:t>
      </w:r>
      <w:r>
        <w:rPr>
          <w:spacing w:val="11"/>
          <w:sz w:val="20"/>
        </w:rPr>
        <w:t xml:space="preserve"> </w:t>
      </w:r>
      <w:r>
        <w:rPr>
          <w:sz w:val="20"/>
        </w:rPr>
        <w:t>este</w:t>
      </w:r>
      <w:r>
        <w:rPr>
          <w:spacing w:val="4"/>
          <w:sz w:val="20"/>
        </w:rPr>
        <w:t xml:space="preserve"> </w:t>
      </w:r>
      <w:r>
        <w:rPr>
          <w:sz w:val="20"/>
        </w:rPr>
        <w:t>contexto</w:t>
      </w:r>
      <w:r>
        <w:rPr>
          <w:spacing w:val="14"/>
          <w:sz w:val="20"/>
        </w:rPr>
        <w:t xml:space="preserve"> </w:t>
      </w:r>
      <w:r>
        <w:rPr>
          <w:b/>
          <w:i/>
          <w:sz w:val="20"/>
        </w:rPr>
        <w:t>R</w:t>
      </w:r>
      <w:r>
        <w:rPr>
          <w:b/>
          <w:i/>
          <w:spacing w:val="17"/>
          <w:sz w:val="20"/>
        </w:rPr>
        <w:t xml:space="preserve"> </w:t>
      </w:r>
      <w:r>
        <w:rPr>
          <w:b/>
          <w:i/>
          <w:sz w:val="20"/>
        </w:rPr>
        <w:t>Ingeniería</w:t>
      </w:r>
      <w:r>
        <w:rPr>
          <w:b/>
          <w:i/>
          <w:spacing w:val="11"/>
          <w:sz w:val="20"/>
        </w:rPr>
        <w:t xml:space="preserve"> </w:t>
      </w:r>
      <w:r>
        <w:rPr>
          <w:b/>
          <w:i/>
          <w:sz w:val="20"/>
        </w:rPr>
        <w:t>y</w:t>
      </w:r>
      <w:r>
        <w:rPr>
          <w:b/>
          <w:i/>
          <w:spacing w:val="10"/>
          <w:sz w:val="20"/>
        </w:rPr>
        <w:t xml:space="preserve"> </w:t>
      </w:r>
      <w:r>
        <w:rPr>
          <w:b/>
          <w:i/>
          <w:sz w:val="20"/>
        </w:rPr>
        <w:t>Construcción</w:t>
      </w:r>
      <w:r>
        <w:rPr>
          <w:b/>
          <w:i/>
          <w:spacing w:val="11"/>
          <w:sz w:val="20"/>
        </w:rPr>
        <w:t xml:space="preserve"> </w:t>
      </w:r>
      <w:r>
        <w:rPr>
          <w:b/>
          <w:i/>
          <w:sz w:val="20"/>
        </w:rPr>
        <w:t>Spa</w:t>
      </w:r>
      <w:r>
        <w:rPr>
          <w:sz w:val="20"/>
        </w:rPr>
        <w:t>.,</w:t>
      </w:r>
      <w:r>
        <w:rPr>
          <w:spacing w:val="7"/>
          <w:sz w:val="20"/>
        </w:rPr>
        <w:t xml:space="preserve"> </w:t>
      </w:r>
      <w:r>
        <w:rPr>
          <w:sz w:val="20"/>
        </w:rPr>
        <w:t>se</w:t>
      </w:r>
      <w:r>
        <w:rPr>
          <w:spacing w:val="4"/>
          <w:sz w:val="20"/>
        </w:rPr>
        <w:t xml:space="preserve"> </w:t>
      </w:r>
      <w:r>
        <w:rPr>
          <w:sz w:val="20"/>
        </w:rPr>
        <w:t>COMPROMETE</w:t>
      </w:r>
      <w:r>
        <w:rPr>
          <w:spacing w:val="6"/>
          <w:sz w:val="20"/>
        </w:rPr>
        <w:t xml:space="preserve"> </w:t>
      </w:r>
      <w:r>
        <w:rPr>
          <w:spacing w:val="-5"/>
          <w:sz w:val="20"/>
        </w:rPr>
        <w:t>a:</w:t>
      </w:r>
    </w:p>
    <w:p w14:paraId="09B62898" w14:textId="77777777" w:rsidR="00DC07BB" w:rsidRDefault="00DC07BB">
      <w:pPr>
        <w:pStyle w:val="Textoindependiente"/>
        <w:spacing w:before="40"/>
      </w:pPr>
    </w:p>
    <w:p w14:paraId="2C401654" w14:textId="77777777" w:rsidR="00DC07BB" w:rsidRDefault="00000000">
      <w:pPr>
        <w:pStyle w:val="Ttulo1"/>
      </w:pPr>
      <w:r>
        <w:t>Objetivos</w:t>
      </w:r>
      <w:r>
        <w:rPr>
          <w:spacing w:val="17"/>
        </w:rPr>
        <w:t xml:space="preserve"> </w:t>
      </w:r>
      <w:r>
        <w:rPr>
          <w:spacing w:val="-2"/>
        </w:rPr>
        <w:t>Estratégicos:</w:t>
      </w:r>
    </w:p>
    <w:p w14:paraId="31A55674" w14:textId="77777777" w:rsidR="00DC07BB" w:rsidRDefault="00DC07BB">
      <w:pPr>
        <w:pStyle w:val="Textoindependiente"/>
        <w:spacing w:before="17"/>
        <w:rPr>
          <w:b/>
        </w:rPr>
      </w:pPr>
    </w:p>
    <w:p w14:paraId="2EF273FD" w14:textId="77777777" w:rsidR="00DC07BB" w:rsidRDefault="00000000">
      <w:pPr>
        <w:pStyle w:val="Prrafodelista"/>
        <w:numPr>
          <w:ilvl w:val="0"/>
          <w:numId w:val="2"/>
        </w:numPr>
        <w:tabs>
          <w:tab w:val="left" w:pos="749"/>
        </w:tabs>
        <w:spacing w:line="247" w:lineRule="auto"/>
        <w:ind w:right="137"/>
        <w:rPr>
          <w:sz w:val="20"/>
        </w:rPr>
      </w:pPr>
      <w:r>
        <w:rPr>
          <w:b/>
          <w:sz w:val="20"/>
        </w:rPr>
        <w:t>Identificar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evaluar </w:t>
      </w:r>
      <w:r>
        <w:rPr>
          <w:sz w:val="20"/>
        </w:rPr>
        <w:t>periódicamente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los riesgos psicosociales en cada centro de trabajo a través del cuestionario oficial </w:t>
      </w:r>
      <w:hyperlink r:id="rId7">
        <w:r>
          <w:rPr>
            <w:color w:val="0000FF"/>
            <w:spacing w:val="-2"/>
            <w:sz w:val="20"/>
            <w:u w:val="single" w:color="0000FF"/>
          </w:rPr>
          <w:t>CEAL-SM/SUSESO</w:t>
        </w:r>
      </w:hyperlink>
      <w:r>
        <w:rPr>
          <w:spacing w:val="-2"/>
          <w:sz w:val="20"/>
        </w:rPr>
        <w:t>.</w:t>
      </w:r>
    </w:p>
    <w:p w14:paraId="26586E34" w14:textId="77777777" w:rsidR="00DC07BB" w:rsidRDefault="00000000">
      <w:pPr>
        <w:pStyle w:val="Prrafodelista"/>
        <w:numPr>
          <w:ilvl w:val="0"/>
          <w:numId w:val="2"/>
        </w:numPr>
        <w:tabs>
          <w:tab w:val="left" w:pos="749"/>
        </w:tabs>
        <w:spacing w:line="235" w:lineRule="auto"/>
        <w:ind w:right="138"/>
        <w:rPr>
          <w:sz w:val="20"/>
        </w:rPr>
      </w:pPr>
      <w:r>
        <w:rPr>
          <w:b/>
          <w:sz w:val="20"/>
        </w:rPr>
        <w:t>Integrar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los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riesgos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 xml:space="preserve">psicosociales </w:t>
      </w:r>
      <w:r>
        <w:rPr>
          <w:sz w:val="20"/>
        </w:rPr>
        <w:t>de manera explícita en la Matriz de Identificación de Peligros y Evaluación de Riesgos (MIPER) de la empresa.</w:t>
      </w:r>
    </w:p>
    <w:p w14:paraId="29888AB2" w14:textId="77777777" w:rsidR="00DC07BB" w:rsidRDefault="00000000">
      <w:pPr>
        <w:pStyle w:val="Prrafodelista"/>
        <w:numPr>
          <w:ilvl w:val="0"/>
          <w:numId w:val="2"/>
        </w:numPr>
        <w:tabs>
          <w:tab w:val="left" w:pos="749"/>
        </w:tabs>
        <w:spacing w:before="10" w:line="235" w:lineRule="auto"/>
        <w:ind w:right="415"/>
        <w:rPr>
          <w:sz w:val="20"/>
        </w:rPr>
      </w:pPr>
      <w:r>
        <w:rPr>
          <w:b/>
          <w:sz w:val="20"/>
        </w:rPr>
        <w:t xml:space="preserve">Diseñar e implementar medidas preventivas </w:t>
      </w:r>
      <w:r>
        <w:rPr>
          <w:sz w:val="20"/>
        </w:rPr>
        <w:t xml:space="preserve">y correctivas con enfoque de género, adaptadas a la realidad de cada </w:t>
      </w:r>
      <w:r>
        <w:rPr>
          <w:spacing w:val="-2"/>
          <w:sz w:val="20"/>
        </w:rPr>
        <w:t>puesto.</w:t>
      </w:r>
    </w:p>
    <w:p w14:paraId="763DA547" w14:textId="77777777" w:rsidR="00DC07BB" w:rsidRDefault="00000000">
      <w:pPr>
        <w:pStyle w:val="Prrafodelista"/>
        <w:numPr>
          <w:ilvl w:val="0"/>
          <w:numId w:val="2"/>
        </w:numPr>
        <w:tabs>
          <w:tab w:val="left" w:pos="749"/>
        </w:tabs>
        <w:spacing w:line="254" w:lineRule="exact"/>
        <w:rPr>
          <w:sz w:val="20"/>
        </w:rPr>
      </w:pPr>
      <w:r>
        <w:rPr>
          <w:b/>
          <w:sz w:val="20"/>
        </w:rPr>
        <w:t>Fomentar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1"/>
          <w:sz w:val="20"/>
        </w:rPr>
        <w:t xml:space="preserve"> </w:t>
      </w:r>
      <w:proofErr w:type="gramStart"/>
      <w:r>
        <w:rPr>
          <w:b/>
          <w:sz w:val="20"/>
        </w:rPr>
        <w:t>participación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activa</w:t>
      </w:r>
      <w:proofErr w:type="gramEnd"/>
      <w:r>
        <w:rPr>
          <w:b/>
          <w:spacing w:val="5"/>
          <w:sz w:val="20"/>
        </w:rPr>
        <w:t xml:space="preserve"> </w:t>
      </w:r>
      <w:r>
        <w:rPr>
          <w:sz w:val="20"/>
        </w:rPr>
        <w:t>de los</w:t>
      </w:r>
      <w:r>
        <w:rPr>
          <w:spacing w:val="11"/>
          <w:sz w:val="20"/>
        </w:rPr>
        <w:t xml:space="preserve"> </w:t>
      </w:r>
      <w:r>
        <w:rPr>
          <w:sz w:val="20"/>
        </w:rPr>
        <w:t>Trabajadores</w:t>
      </w:r>
      <w:r>
        <w:rPr>
          <w:spacing w:val="11"/>
          <w:sz w:val="20"/>
        </w:rPr>
        <w:t xml:space="preserve"> </w:t>
      </w:r>
      <w:r>
        <w:rPr>
          <w:sz w:val="20"/>
        </w:rPr>
        <w:t>y</w:t>
      </w:r>
      <w:r>
        <w:rPr>
          <w:spacing w:val="10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su</w:t>
      </w:r>
      <w:r>
        <w:rPr>
          <w:spacing w:val="6"/>
          <w:sz w:val="20"/>
        </w:rPr>
        <w:t xml:space="preserve"> </w:t>
      </w:r>
      <w:proofErr w:type="gramStart"/>
      <w:r>
        <w:rPr>
          <w:sz w:val="20"/>
        </w:rPr>
        <w:t>Delegado</w:t>
      </w:r>
      <w:proofErr w:type="gramEnd"/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Seguridad.</w:t>
      </w:r>
    </w:p>
    <w:p w14:paraId="35FA9419" w14:textId="77777777" w:rsidR="00DC07BB" w:rsidRDefault="00DC07BB">
      <w:pPr>
        <w:pStyle w:val="Textoindependiente"/>
        <w:spacing w:before="40"/>
      </w:pPr>
    </w:p>
    <w:p w14:paraId="69104DEF" w14:textId="77777777" w:rsidR="00DC07BB" w:rsidRDefault="00000000">
      <w:pPr>
        <w:pStyle w:val="Ttulo1"/>
      </w:pPr>
      <w:r>
        <w:t>Responsabilidades</w:t>
      </w:r>
      <w:r>
        <w:rPr>
          <w:spacing w:val="15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Gestión</w:t>
      </w:r>
      <w:r>
        <w:rPr>
          <w:spacing w:val="11"/>
        </w:rPr>
        <w:t xml:space="preserve"> </w:t>
      </w:r>
      <w:r>
        <w:rPr>
          <w:spacing w:val="-2"/>
        </w:rPr>
        <w:t>Preventiva:</w:t>
      </w:r>
    </w:p>
    <w:p w14:paraId="318AB546" w14:textId="77777777" w:rsidR="00DC07BB" w:rsidRDefault="00DC07BB">
      <w:pPr>
        <w:pStyle w:val="Textoindependiente"/>
        <w:spacing w:before="40"/>
        <w:rPr>
          <w:b/>
        </w:rPr>
      </w:pPr>
    </w:p>
    <w:p w14:paraId="3159040A" w14:textId="77777777" w:rsidR="00DC07BB" w:rsidRDefault="00000000">
      <w:pPr>
        <w:ind w:left="28"/>
        <w:rPr>
          <w:b/>
          <w:sz w:val="20"/>
        </w:rPr>
      </w:pPr>
      <w:r>
        <w:rPr>
          <w:b/>
          <w:sz w:val="20"/>
        </w:rPr>
        <w:t>De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Alta</w:t>
      </w:r>
      <w:r>
        <w:rPr>
          <w:b/>
          <w:spacing w:val="3"/>
          <w:sz w:val="20"/>
        </w:rPr>
        <w:t xml:space="preserve"> </w:t>
      </w:r>
      <w:r>
        <w:rPr>
          <w:b/>
          <w:spacing w:val="-2"/>
          <w:sz w:val="20"/>
        </w:rPr>
        <w:t>Dirección</w:t>
      </w:r>
    </w:p>
    <w:p w14:paraId="3EFCC3A8" w14:textId="77777777" w:rsidR="00DC07BB" w:rsidRDefault="00DC07BB">
      <w:pPr>
        <w:pStyle w:val="Textoindependiente"/>
        <w:spacing w:before="33"/>
        <w:rPr>
          <w:b/>
        </w:rPr>
      </w:pPr>
    </w:p>
    <w:p w14:paraId="01EADD93" w14:textId="77777777" w:rsidR="00DC07BB" w:rsidRDefault="00000000">
      <w:pPr>
        <w:pStyle w:val="Prrafodelista"/>
        <w:numPr>
          <w:ilvl w:val="0"/>
          <w:numId w:val="2"/>
        </w:numPr>
        <w:tabs>
          <w:tab w:val="left" w:pos="749"/>
        </w:tabs>
        <w:spacing w:line="235" w:lineRule="auto"/>
        <w:ind w:right="137"/>
        <w:rPr>
          <w:sz w:val="20"/>
        </w:rPr>
      </w:pPr>
      <w:r>
        <w:rPr>
          <w:sz w:val="20"/>
        </w:rPr>
        <w:t>Proveer</w:t>
      </w:r>
      <w:r>
        <w:rPr>
          <w:spacing w:val="-2"/>
          <w:sz w:val="20"/>
        </w:rPr>
        <w:t xml:space="preserve"> </w:t>
      </w:r>
      <w:r>
        <w:rPr>
          <w:sz w:val="20"/>
        </w:rPr>
        <w:t>los recursos humanos,</w:t>
      </w:r>
      <w:r>
        <w:rPr>
          <w:spacing w:val="-7"/>
          <w:sz w:val="20"/>
        </w:rPr>
        <w:t xml:space="preserve"> </w:t>
      </w:r>
      <w:r>
        <w:rPr>
          <w:sz w:val="20"/>
        </w:rPr>
        <w:t>técnicos y financieros necesarios para</w:t>
      </w:r>
      <w:r>
        <w:rPr>
          <w:spacing w:val="-4"/>
          <w:sz w:val="20"/>
        </w:rPr>
        <w:t xml:space="preserve"> </w:t>
      </w:r>
      <w:r>
        <w:rPr>
          <w:sz w:val="20"/>
        </w:rPr>
        <w:t>la correcta gestión</w:t>
      </w:r>
      <w:r>
        <w:rPr>
          <w:spacing w:val="-2"/>
          <w:sz w:val="20"/>
        </w:rPr>
        <w:t xml:space="preserve"> </w:t>
      </w:r>
      <w:r>
        <w:rPr>
          <w:sz w:val="20"/>
        </w:rPr>
        <w:t>de los riesgos psicosociales y la ejecución de los planes de mitigación.</w:t>
      </w:r>
    </w:p>
    <w:p w14:paraId="2A430634" w14:textId="77777777" w:rsidR="00DC07BB" w:rsidRDefault="00000000">
      <w:pPr>
        <w:pStyle w:val="Prrafodelista"/>
        <w:numPr>
          <w:ilvl w:val="0"/>
          <w:numId w:val="2"/>
        </w:numPr>
        <w:tabs>
          <w:tab w:val="left" w:pos="749"/>
        </w:tabs>
        <w:spacing w:before="24"/>
        <w:rPr>
          <w:sz w:val="20"/>
        </w:rPr>
      </w:pPr>
      <w:r>
        <w:rPr>
          <w:sz w:val="20"/>
        </w:rPr>
        <w:t>Liderar</w:t>
      </w:r>
      <w:r>
        <w:rPr>
          <w:spacing w:val="11"/>
          <w:sz w:val="20"/>
        </w:rPr>
        <w:t xml:space="preserve"> </w:t>
      </w:r>
      <w:r>
        <w:rPr>
          <w:sz w:val="20"/>
        </w:rPr>
        <w:t>con</w:t>
      </w:r>
      <w:r>
        <w:rPr>
          <w:spacing w:val="11"/>
          <w:sz w:val="20"/>
        </w:rPr>
        <w:t xml:space="preserve"> </w:t>
      </w:r>
      <w:r>
        <w:rPr>
          <w:sz w:val="20"/>
        </w:rPr>
        <w:t>el</w:t>
      </w:r>
      <w:r>
        <w:rPr>
          <w:spacing w:val="11"/>
          <w:sz w:val="20"/>
        </w:rPr>
        <w:t xml:space="preserve"> </w:t>
      </w:r>
      <w:r>
        <w:rPr>
          <w:sz w:val="20"/>
        </w:rPr>
        <w:t>ejemplo,</w:t>
      </w:r>
      <w:r>
        <w:rPr>
          <w:spacing w:val="8"/>
          <w:sz w:val="20"/>
        </w:rPr>
        <w:t xml:space="preserve"> </w:t>
      </w:r>
      <w:r>
        <w:rPr>
          <w:sz w:val="20"/>
        </w:rPr>
        <w:t>promoviendo</w:t>
      </w:r>
      <w:r>
        <w:rPr>
          <w:spacing w:val="11"/>
          <w:sz w:val="20"/>
        </w:rPr>
        <w:t xml:space="preserve"> </w:t>
      </w:r>
      <w:r>
        <w:rPr>
          <w:sz w:val="20"/>
        </w:rPr>
        <w:t>una</w:t>
      </w:r>
      <w:r>
        <w:rPr>
          <w:spacing w:val="8"/>
          <w:sz w:val="20"/>
        </w:rPr>
        <w:t xml:space="preserve"> </w:t>
      </w:r>
      <w:r>
        <w:rPr>
          <w:sz w:val="20"/>
        </w:rPr>
        <w:t>cultura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apoyo</w:t>
      </w:r>
      <w:r>
        <w:rPr>
          <w:spacing w:val="11"/>
          <w:sz w:val="20"/>
        </w:rPr>
        <w:t xml:space="preserve"> </w:t>
      </w:r>
      <w:r>
        <w:rPr>
          <w:sz w:val="20"/>
        </w:rPr>
        <w:t>mutuo,</w:t>
      </w:r>
      <w:r>
        <w:rPr>
          <w:spacing w:val="23"/>
          <w:sz w:val="20"/>
        </w:rPr>
        <w:t xml:space="preserve"> </w:t>
      </w:r>
      <w:r>
        <w:rPr>
          <w:sz w:val="20"/>
        </w:rPr>
        <w:t>comunicación</w:t>
      </w:r>
      <w:r>
        <w:rPr>
          <w:spacing w:val="11"/>
          <w:sz w:val="20"/>
        </w:rPr>
        <w:t xml:space="preserve"> </w:t>
      </w:r>
      <w:r>
        <w:rPr>
          <w:sz w:val="20"/>
        </w:rPr>
        <w:t>abierta</w:t>
      </w:r>
      <w:r>
        <w:rPr>
          <w:spacing w:val="8"/>
          <w:sz w:val="20"/>
        </w:rPr>
        <w:t xml:space="preserve"> </w:t>
      </w:r>
      <w:r>
        <w:rPr>
          <w:sz w:val="20"/>
        </w:rPr>
        <w:t>y</w:t>
      </w:r>
      <w:r>
        <w:rPr>
          <w:spacing w:val="14"/>
          <w:sz w:val="20"/>
        </w:rPr>
        <w:t xml:space="preserve"> </w:t>
      </w:r>
      <w:r>
        <w:rPr>
          <w:spacing w:val="-2"/>
          <w:sz w:val="20"/>
        </w:rPr>
        <w:t>respeto.</w:t>
      </w:r>
    </w:p>
    <w:p w14:paraId="6851BC67" w14:textId="77777777" w:rsidR="00DC07BB" w:rsidRDefault="00DC07BB">
      <w:pPr>
        <w:pStyle w:val="Textoindependiente"/>
        <w:spacing w:before="28"/>
      </w:pPr>
    </w:p>
    <w:p w14:paraId="22B59F26" w14:textId="77777777" w:rsidR="00DC07BB" w:rsidRDefault="00000000">
      <w:pPr>
        <w:pStyle w:val="Ttulo1"/>
      </w:pPr>
      <w:r>
        <w:t>Del</w:t>
      </w:r>
      <w:r>
        <w:rPr>
          <w:spacing w:val="10"/>
        </w:rPr>
        <w:t xml:space="preserve"> </w:t>
      </w:r>
      <w:proofErr w:type="gramStart"/>
      <w:r>
        <w:t>Delegados</w:t>
      </w:r>
      <w:proofErr w:type="gramEnd"/>
      <w:r>
        <w:rPr>
          <w:spacing w:val="15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2"/>
        </w:rPr>
        <w:t>Seguridad</w:t>
      </w:r>
    </w:p>
    <w:p w14:paraId="2CA74594" w14:textId="77777777" w:rsidR="00DC07BB" w:rsidRDefault="00DC07BB">
      <w:pPr>
        <w:pStyle w:val="Textoindependiente"/>
        <w:spacing w:before="29"/>
        <w:rPr>
          <w:b/>
        </w:rPr>
      </w:pPr>
    </w:p>
    <w:p w14:paraId="28251143" w14:textId="77777777" w:rsidR="00DC07BB" w:rsidRDefault="00000000">
      <w:pPr>
        <w:pStyle w:val="Prrafodelista"/>
        <w:numPr>
          <w:ilvl w:val="0"/>
          <w:numId w:val="2"/>
        </w:numPr>
        <w:tabs>
          <w:tab w:val="left" w:pos="749"/>
        </w:tabs>
        <w:spacing w:line="254" w:lineRule="exact"/>
        <w:rPr>
          <w:sz w:val="20"/>
        </w:rPr>
      </w:pPr>
      <w:r>
        <w:rPr>
          <w:sz w:val="20"/>
        </w:rPr>
        <w:t>Participar</w:t>
      </w:r>
      <w:r>
        <w:rPr>
          <w:spacing w:val="-5"/>
          <w:sz w:val="20"/>
        </w:rPr>
        <w:t xml:space="preserve"> </w:t>
      </w:r>
      <w:r>
        <w:rPr>
          <w:sz w:val="20"/>
        </w:rPr>
        <w:t>activamente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confección,</w:t>
      </w:r>
      <w:r>
        <w:rPr>
          <w:spacing w:val="4"/>
          <w:sz w:val="20"/>
        </w:rPr>
        <w:t xml:space="preserve"> </w:t>
      </w:r>
      <w:r>
        <w:rPr>
          <w:sz w:val="20"/>
        </w:rPr>
        <w:t>actualización</w:t>
      </w:r>
      <w:r>
        <w:rPr>
          <w:spacing w:val="10"/>
          <w:sz w:val="20"/>
        </w:rPr>
        <w:t xml:space="preserve"> </w:t>
      </w:r>
      <w:r>
        <w:rPr>
          <w:sz w:val="20"/>
        </w:rPr>
        <w:t>y</w:t>
      </w:r>
      <w:r>
        <w:rPr>
          <w:spacing w:val="12"/>
          <w:sz w:val="20"/>
        </w:rPr>
        <w:t xml:space="preserve"> </w:t>
      </w:r>
      <w:r>
        <w:rPr>
          <w:sz w:val="20"/>
        </w:rPr>
        <w:t>validación</w:t>
      </w:r>
      <w:r>
        <w:rPr>
          <w:spacing w:val="9"/>
          <w:sz w:val="20"/>
        </w:rPr>
        <w:t xml:space="preserve"> </w:t>
      </w:r>
      <w:r>
        <w:rPr>
          <w:sz w:val="20"/>
        </w:rPr>
        <w:t>de</w:t>
      </w:r>
      <w:r>
        <w:rPr>
          <w:spacing w:val="2"/>
          <w:sz w:val="20"/>
        </w:rPr>
        <w:t xml:space="preserve"> </w:t>
      </w:r>
      <w:r>
        <w:rPr>
          <w:sz w:val="20"/>
        </w:rPr>
        <w:t>la</w:t>
      </w:r>
      <w:r>
        <w:rPr>
          <w:spacing w:val="6"/>
          <w:sz w:val="20"/>
        </w:rPr>
        <w:t xml:space="preserve"> </w:t>
      </w:r>
      <w:r>
        <w:rPr>
          <w:sz w:val="20"/>
        </w:rPr>
        <w:t>matriz</w:t>
      </w:r>
      <w:r>
        <w:rPr>
          <w:spacing w:val="12"/>
          <w:sz w:val="20"/>
        </w:rPr>
        <w:t xml:space="preserve"> </w:t>
      </w:r>
      <w:r>
        <w:rPr>
          <w:sz w:val="20"/>
        </w:rPr>
        <w:t>de</w:t>
      </w:r>
      <w:r>
        <w:rPr>
          <w:spacing w:val="2"/>
          <w:sz w:val="20"/>
        </w:rPr>
        <w:t xml:space="preserve"> </w:t>
      </w:r>
      <w:r>
        <w:rPr>
          <w:sz w:val="20"/>
        </w:rPr>
        <w:t>riesgos</w:t>
      </w:r>
      <w:r>
        <w:rPr>
          <w:spacing w:val="12"/>
          <w:sz w:val="20"/>
        </w:rPr>
        <w:t xml:space="preserve"> </w:t>
      </w:r>
      <w:r>
        <w:rPr>
          <w:sz w:val="20"/>
        </w:rPr>
        <w:t>bajo</w:t>
      </w:r>
      <w:r>
        <w:rPr>
          <w:spacing w:val="10"/>
          <w:sz w:val="20"/>
        </w:rPr>
        <w:t xml:space="preserve"> </w:t>
      </w:r>
      <w:r>
        <w:rPr>
          <w:sz w:val="20"/>
        </w:rPr>
        <w:t>las</w:t>
      </w:r>
      <w:r>
        <w:rPr>
          <w:spacing w:val="12"/>
          <w:sz w:val="20"/>
        </w:rPr>
        <w:t xml:space="preserve"> </w:t>
      </w:r>
      <w:r>
        <w:rPr>
          <w:sz w:val="20"/>
        </w:rPr>
        <w:t>directrices</w:t>
      </w:r>
      <w:r>
        <w:rPr>
          <w:spacing w:val="12"/>
          <w:sz w:val="20"/>
        </w:rPr>
        <w:t xml:space="preserve"> </w:t>
      </w:r>
      <w:r>
        <w:rPr>
          <w:sz w:val="20"/>
        </w:rPr>
        <w:t>del</w:t>
      </w:r>
      <w:r>
        <w:rPr>
          <w:spacing w:val="10"/>
          <w:sz w:val="20"/>
        </w:rPr>
        <w:t xml:space="preserve"> </w:t>
      </w:r>
      <w:r>
        <w:rPr>
          <w:sz w:val="20"/>
        </w:rPr>
        <w:t>DS</w:t>
      </w:r>
      <w:r>
        <w:rPr>
          <w:spacing w:val="10"/>
          <w:sz w:val="20"/>
        </w:rPr>
        <w:t xml:space="preserve"> </w:t>
      </w:r>
      <w:r>
        <w:rPr>
          <w:spacing w:val="-5"/>
          <w:sz w:val="20"/>
        </w:rPr>
        <w:t>44.</w:t>
      </w:r>
    </w:p>
    <w:p w14:paraId="311410A8" w14:textId="77777777" w:rsidR="00DC07BB" w:rsidRDefault="00000000">
      <w:pPr>
        <w:pStyle w:val="Prrafodelista"/>
        <w:numPr>
          <w:ilvl w:val="0"/>
          <w:numId w:val="2"/>
        </w:numPr>
        <w:tabs>
          <w:tab w:val="left" w:pos="749"/>
        </w:tabs>
        <w:spacing w:line="247" w:lineRule="auto"/>
        <w:ind w:right="136"/>
        <w:rPr>
          <w:sz w:val="20"/>
        </w:rPr>
      </w:pPr>
      <w:r>
        <w:rPr>
          <w:sz w:val="20"/>
        </w:rPr>
        <w:t>Facilitar</w:t>
      </w:r>
      <w:r>
        <w:rPr>
          <w:spacing w:val="-1"/>
          <w:sz w:val="20"/>
        </w:rPr>
        <w:t xml:space="preserve"> </w:t>
      </w:r>
      <w:r>
        <w:rPr>
          <w:sz w:val="20"/>
        </w:rPr>
        <w:t>los procesos de difusión,</w:t>
      </w:r>
      <w:r>
        <w:rPr>
          <w:spacing w:val="-6"/>
          <w:sz w:val="20"/>
        </w:rPr>
        <w:t xml:space="preserve"> </w:t>
      </w:r>
      <w:r>
        <w:rPr>
          <w:sz w:val="20"/>
        </w:rPr>
        <w:t>sensibilización</w:t>
      </w:r>
      <w:r>
        <w:rPr>
          <w:spacing w:val="-1"/>
          <w:sz w:val="20"/>
        </w:rPr>
        <w:t xml:space="preserve"> </w:t>
      </w:r>
      <w:r>
        <w:rPr>
          <w:sz w:val="20"/>
        </w:rPr>
        <w:t>y aplicación del</w:t>
      </w:r>
      <w:r>
        <w:rPr>
          <w:spacing w:val="28"/>
          <w:sz w:val="20"/>
        </w:rPr>
        <w:t xml:space="preserve"> </w:t>
      </w:r>
      <w:r>
        <w:rPr>
          <w:sz w:val="20"/>
        </w:rPr>
        <w:t>instrumento</w:t>
      </w:r>
      <w:r>
        <w:rPr>
          <w:spacing w:val="-1"/>
          <w:sz w:val="20"/>
        </w:rPr>
        <w:t xml:space="preserve"> </w:t>
      </w:r>
      <w:r>
        <w:rPr>
          <w:sz w:val="20"/>
        </w:rPr>
        <w:t>de evaluación</w:t>
      </w:r>
      <w:r>
        <w:rPr>
          <w:spacing w:val="-1"/>
          <w:sz w:val="20"/>
        </w:rPr>
        <w:t xml:space="preserve"> </w:t>
      </w:r>
      <w:r>
        <w:rPr>
          <w:sz w:val="20"/>
        </w:rPr>
        <w:t>psicosocial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28"/>
          <w:sz w:val="20"/>
        </w:rPr>
        <w:t xml:space="preserve"> </w:t>
      </w:r>
      <w:r>
        <w:rPr>
          <w:sz w:val="20"/>
        </w:rPr>
        <w:t>el</w:t>
      </w:r>
      <w:r>
        <w:rPr>
          <w:spacing w:val="28"/>
          <w:sz w:val="20"/>
        </w:rPr>
        <w:t xml:space="preserve"> </w:t>
      </w:r>
      <w:r>
        <w:rPr>
          <w:sz w:val="20"/>
        </w:rPr>
        <w:t>centro</w:t>
      </w:r>
      <w:r>
        <w:rPr>
          <w:spacing w:val="28"/>
          <w:sz w:val="20"/>
        </w:rPr>
        <w:t xml:space="preserve"> </w:t>
      </w:r>
      <w:r>
        <w:rPr>
          <w:sz w:val="20"/>
        </w:rPr>
        <w:t xml:space="preserve">de </w:t>
      </w:r>
      <w:r>
        <w:rPr>
          <w:spacing w:val="-2"/>
          <w:sz w:val="20"/>
        </w:rPr>
        <w:t>trabajo.</w:t>
      </w:r>
    </w:p>
    <w:p w14:paraId="69CFC449" w14:textId="77777777" w:rsidR="00DC07BB" w:rsidRDefault="00DC07BB">
      <w:pPr>
        <w:pStyle w:val="Textoindependiente"/>
        <w:spacing w:before="32"/>
      </w:pPr>
    </w:p>
    <w:p w14:paraId="62AA1AC1" w14:textId="77777777" w:rsidR="00DC07BB" w:rsidRDefault="00000000">
      <w:pPr>
        <w:pStyle w:val="Ttulo1"/>
      </w:pPr>
      <w:r>
        <w:t>De</w:t>
      </w:r>
      <w:r>
        <w:rPr>
          <w:spacing w:val="12"/>
        </w:rPr>
        <w:t xml:space="preserve"> </w:t>
      </w:r>
      <w:r>
        <w:t>las</w:t>
      </w:r>
      <w:r>
        <w:rPr>
          <w:spacing w:val="9"/>
        </w:rPr>
        <w:t xml:space="preserve"> </w:t>
      </w:r>
      <w:r>
        <w:t>Personas</w:t>
      </w:r>
      <w:r>
        <w:rPr>
          <w:spacing w:val="9"/>
        </w:rPr>
        <w:t xml:space="preserve"> </w:t>
      </w:r>
      <w:r>
        <w:rPr>
          <w:spacing w:val="-2"/>
        </w:rPr>
        <w:t>Trabajadoras</w:t>
      </w:r>
    </w:p>
    <w:p w14:paraId="32D15015" w14:textId="77777777" w:rsidR="00DC07BB" w:rsidRDefault="00DC07BB">
      <w:pPr>
        <w:pStyle w:val="Textoindependiente"/>
        <w:spacing w:before="34"/>
        <w:rPr>
          <w:b/>
        </w:rPr>
      </w:pPr>
    </w:p>
    <w:p w14:paraId="22F9F3AC" w14:textId="77777777" w:rsidR="00DC07BB" w:rsidRDefault="00000000">
      <w:pPr>
        <w:pStyle w:val="Prrafodelista"/>
        <w:numPr>
          <w:ilvl w:val="0"/>
          <w:numId w:val="2"/>
        </w:numPr>
        <w:tabs>
          <w:tab w:val="left" w:pos="749"/>
        </w:tabs>
        <w:spacing w:line="235" w:lineRule="auto"/>
        <w:ind w:right="150"/>
        <w:rPr>
          <w:sz w:val="20"/>
        </w:rPr>
      </w:pPr>
      <w:r>
        <w:rPr>
          <w:sz w:val="20"/>
        </w:rPr>
        <w:t>Participar</w:t>
      </w:r>
      <w:r>
        <w:rPr>
          <w:spacing w:val="37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>
        <w:rPr>
          <w:sz w:val="20"/>
        </w:rPr>
        <w:t>forma</w:t>
      </w:r>
      <w:r>
        <w:rPr>
          <w:spacing w:val="40"/>
          <w:sz w:val="20"/>
        </w:rPr>
        <w:t xml:space="preserve"> </w:t>
      </w:r>
      <w:r>
        <w:rPr>
          <w:sz w:val="20"/>
        </w:rPr>
        <w:t>responsable</w:t>
      </w:r>
      <w:r>
        <w:rPr>
          <w:spacing w:val="30"/>
          <w:sz w:val="20"/>
        </w:rPr>
        <w:t xml:space="preserve"> </w:t>
      </w:r>
      <w:r>
        <w:rPr>
          <w:sz w:val="20"/>
        </w:rPr>
        <w:t>en</w:t>
      </w:r>
      <w:r>
        <w:rPr>
          <w:spacing w:val="40"/>
          <w:sz w:val="20"/>
        </w:rPr>
        <w:t xml:space="preserve"> </w:t>
      </w:r>
      <w:r>
        <w:rPr>
          <w:sz w:val="20"/>
        </w:rPr>
        <w:t>las</w:t>
      </w:r>
      <w:r>
        <w:rPr>
          <w:spacing w:val="40"/>
          <w:sz w:val="20"/>
        </w:rPr>
        <w:t xml:space="preserve"> </w:t>
      </w:r>
      <w:r>
        <w:rPr>
          <w:sz w:val="20"/>
        </w:rPr>
        <w:t>evaluaciones</w:t>
      </w:r>
      <w:r>
        <w:rPr>
          <w:spacing w:val="40"/>
          <w:sz w:val="20"/>
        </w:rPr>
        <w:t xml:space="preserve"> </w:t>
      </w:r>
      <w:r>
        <w:rPr>
          <w:sz w:val="20"/>
        </w:rPr>
        <w:t>y</w:t>
      </w:r>
      <w:r>
        <w:rPr>
          <w:spacing w:val="40"/>
          <w:sz w:val="20"/>
        </w:rPr>
        <w:t xml:space="preserve"> </w:t>
      </w:r>
      <w:r>
        <w:rPr>
          <w:sz w:val="20"/>
        </w:rPr>
        <w:t>responder</w:t>
      </w:r>
      <w:r>
        <w:rPr>
          <w:spacing w:val="37"/>
          <w:sz w:val="20"/>
        </w:rPr>
        <w:t xml:space="preserve"> </w:t>
      </w:r>
      <w:r>
        <w:rPr>
          <w:sz w:val="20"/>
        </w:rPr>
        <w:t>los</w:t>
      </w:r>
      <w:r>
        <w:rPr>
          <w:spacing w:val="40"/>
          <w:sz w:val="20"/>
        </w:rPr>
        <w:t xml:space="preserve"> </w:t>
      </w:r>
      <w:r>
        <w:rPr>
          <w:sz w:val="20"/>
        </w:rPr>
        <w:t>cuestionarios</w:t>
      </w:r>
      <w:r>
        <w:rPr>
          <w:spacing w:val="28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>
        <w:rPr>
          <w:sz w:val="20"/>
        </w:rPr>
        <w:t>diagnóstico</w:t>
      </w:r>
      <w:r>
        <w:rPr>
          <w:spacing w:val="23"/>
          <w:sz w:val="20"/>
        </w:rPr>
        <w:t xml:space="preserve"> </w:t>
      </w:r>
      <w:r>
        <w:rPr>
          <w:sz w:val="20"/>
        </w:rPr>
        <w:t>garantizando</w:t>
      </w:r>
      <w:r>
        <w:rPr>
          <w:spacing w:val="23"/>
          <w:sz w:val="20"/>
        </w:rPr>
        <w:t xml:space="preserve"> </w:t>
      </w:r>
      <w:r>
        <w:rPr>
          <w:sz w:val="20"/>
        </w:rPr>
        <w:t>la rigurosidad del proceso.</w:t>
      </w:r>
    </w:p>
    <w:p w14:paraId="6A05D03E" w14:textId="77777777" w:rsidR="00DC07BB" w:rsidRDefault="00000000">
      <w:pPr>
        <w:pStyle w:val="Prrafodelista"/>
        <w:numPr>
          <w:ilvl w:val="0"/>
          <w:numId w:val="2"/>
        </w:numPr>
        <w:tabs>
          <w:tab w:val="left" w:pos="749"/>
        </w:tabs>
        <w:spacing w:line="247" w:lineRule="auto"/>
        <w:ind w:right="153"/>
        <w:rPr>
          <w:sz w:val="20"/>
        </w:rPr>
      </w:pPr>
      <w:r>
        <w:rPr>
          <w:sz w:val="20"/>
        </w:rPr>
        <w:t>Cumplir con</w:t>
      </w:r>
      <w:r>
        <w:rPr>
          <w:spacing w:val="26"/>
          <w:sz w:val="20"/>
        </w:rPr>
        <w:t xml:space="preserve"> </w:t>
      </w:r>
      <w:r>
        <w:rPr>
          <w:sz w:val="20"/>
        </w:rPr>
        <w:t>las medidas preventivas implementadas y reportar de inmediato las situaciones de riesgo</w:t>
      </w:r>
      <w:r>
        <w:rPr>
          <w:spacing w:val="25"/>
          <w:sz w:val="20"/>
        </w:rPr>
        <w:t xml:space="preserve"> </w:t>
      </w:r>
      <w:r>
        <w:rPr>
          <w:sz w:val="20"/>
        </w:rPr>
        <w:t>grave,</w:t>
      </w:r>
      <w:r>
        <w:rPr>
          <w:spacing w:val="22"/>
          <w:sz w:val="20"/>
        </w:rPr>
        <w:t xml:space="preserve"> </w:t>
      </w:r>
      <w:r>
        <w:rPr>
          <w:sz w:val="20"/>
        </w:rPr>
        <w:t>acoso o violencia que presencien o experimenten.</w:t>
      </w:r>
    </w:p>
    <w:p w14:paraId="7C12D4A7" w14:textId="77777777" w:rsidR="00DC07BB" w:rsidRDefault="00DC07BB">
      <w:pPr>
        <w:pStyle w:val="Prrafodelista"/>
        <w:spacing w:line="247" w:lineRule="auto"/>
        <w:rPr>
          <w:sz w:val="20"/>
        </w:rPr>
        <w:sectPr w:rsidR="00DC07BB">
          <w:headerReference w:type="default" r:id="rId8"/>
          <w:type w:val="continuous"/>
          <w:pgSz w:w="12260" w:h="15860"/>
          <w:pgMar w:top="1880" w:right="566" w:bottom="280" w:left="992" w:header="334" w:footer="0" w:gutter="0"/>
          <w:pgNumType w:start="1"/>
          <w:cols w:space="720"/>
        </w:sectPr>
      </w:pPr>
    </w:p>
    <w:p w14:paraId="79750DB7" w14:textId="77777777" w:rsidR="00DC07BB" w:rsidRDefault="00DC07BB">
      <w:pPr>
        <w:pStyle w:val="Textoindependiente"/>
      </w:pPr>
    </w:p>
    <w:p w14:paraId="1A9C19D9" w14:textId="77777777" w:rsidR="00DC07BB" w:rsidRDefault="00DC07BB">
      <w:pPr>
        <w:pStyle w:val="Textoindependiente"/>
        <w:spacing w:before="143"/>
      </w:pPr>
    </w:p>
    <w:p w14:paraId="719850C0" w14:textId="77777777" w:rsidR="00DC07BB" w:rsidRDefault="00000000">
      <w:pPr>
        <w:pStyle w:val="Ttulo1"/>
      </w:pPr>
      <w:r>
        <w:t>Proceso</w:t>
      </w:r>
      <w:r>
        <w:rPr>
          <w:spacing w:val="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Evaluación</w:t>
      </w:r>
      <w:r>
        <w:rPr>
          <w:spacing w:val="3"/>
        </w:rPr>
        <w:t xml:space="preserve"> </w:t>
      </w:r>
      <w:r>
        <w:t>y</w:t>
      </w:r>
      <w:r>
        <w:rPr>
          <w:spacing w:val="5"/>
        </w:rPr>
        <w:t xml:space="preserve"> </w:t>
      </w:r>
      <w:r>
        <w:t>Mejora</w:t>
      </w:r>
      <w:r>
        <w:rPr>
          <w:spacing w:val="1"/>
        </w:rPr>
        <w:t xml:space="preserve"> </w:t>
      </w:r>
      <w:r>
        <w:rPr>
          <w:spacing w:val="-2"/>
        </w:rPr>
        <w:t>Continua:</w:t>
      </w:r>
    </w:p>
    <w:p w14:paraId="7B5EDB6B" w14:textId="77777777" w:rsidR="00DC07BB" w:rsidRDefault="00DC07BB">
      <w:pPr>
        <w:pStyle w:val="Textoindependiente"/>
        <w:spacing w:before="16"/>
        <w:rPr>
          <w:b/>
        </w:rPr>
      </w:pPr>
    </w:p>
    <w:p w14:paraId="011499E0" w14:textId="77777777" w:rsidR="00DC07BB" w:rsidRDefault="00000000">
      <w:pPr>
        <w:pStyle w:val="Prrafodelista"/>
        <w:numPr>
          <w:ilvl w:val="0"/>
          <w:numId w:val="1"/>
        </w:numPr>
        <w:tabs>
          <w:tab w:val="left" w:pos="747"/>
          <w:tab w:val="left" w:pos="749"/>
        </w:tabs>
        <w:spacing w:line="247" w:lineRule="auto"/>
        <w:ind w:right="142"/>
        <w:jc w:val="both"/>
        <w:rPr>
          <w:sz w:val="20"/>
        </w:rPr>
      </w:pPr>
      <w:r>
        <w:rPr>
          <w:b/>
          <w:sz w:val="20"/>
        </w:rPr>
        <w:t xml:space="preserve">Constitución del Comité de Aplicación: </w:t>
      </w:r>
      <w:r>
        <w:rPr>
          <w:sz w:val="20"/>
        </w:rPr>
        <w:t>Se conformará un equipo paritario encargado de coordinar y vigilar la transparencia de la medición psicosocial.</w:t>
      </w:r>
    </w:p>
    <w:p w14:paraId="0E5FDF8C" w14:textId="77777777" w:rsidR="00DC07BB" w:rsidRDefault="00000000">
      <w:pPr>
        <w:pStyle w:val="Prrafodelista"/>
        <w:numPr>
          <w:ilvl w:val="0"/>
          <w:numId w:val="1"/>
        </w:numPr>
        <w:tabs>
          <w:tab w:val="left" w:pos="747"/>
          <w:tab w:val="left" w:pos="749"/>
        </w:tabs>
        <w:spacing w:line="235" w:lineRule="auto"/>
        <w:ind w:right="123"/>
        <w:jc w:val="both"/>
        <w:rPr>
          <w:sz w:val="20"/>
        </w:rPr>
      </w:pPr>
      <w:r>
        <w:rPr>
          <w:b/>
          <w:sz w:val="20"/>
        </w:rPr>
        <w:t>Difusión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 xml:space="preserve">Sensibilización: </w:t>
      </w:r>
      <w:r>
        <w:rPr>
          <w:sz w:val="20"/>
        </w:rPr>
        <w:t>Se</w:t>
      </w:r>
      <w:r>
        <w:rPr>
          <w:spacing w:val="-11"/>
          <w:sz w:val="20"/>
        </w:rPr>
        <w:t xml:space="preserve"> </w:t>
      </w:r>
      <w:r>
        <w:rPr>
          <w:sz w:val="20"/>
        </w:rPr>
        <w:t>informará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manera</w:t>
      </w:r>
      <w:r>
        <w:rPr>
          <w:spacing w:val="-7"/>
          <w:sz w:val="20"/>
        </w:rPr>
        <w:t xml:space="preserve"> </w:t>
      </w:r>
      <w:r>
        <w:rPr>
          <w:sz w:val="20"/>
        </w:rPr>
        <w:t>clara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toda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línea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mando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personal</w:t>
      </w:r>
      <w:r>
        <w:rPr>
          <w:spacing w:val="-11"/>
          <w:sz w:val="20"/>
        </w:rPr>
        <w:t xml:space="preserve"> </w:t>
      </w:r>
      <w:r>
        <w:rPr>
          <w:sz w:val="20"/>
        </w:rPr>
        <w:t>operativo</w:t>
      </w:r>
      <w:r>
        <w:rPr>
          <w:spacing w:val="-4"/>
          <w:sz w:val="20"/>
        </w:rPr>
        <w:t xml:space="preserve"> </w:t>
      </w:r>
      <w:r>
        <w:rPr>
          <w:sz w:val="20"/>
        </w:rPr>
        <w:t>sobre</w:t>
      </w:r>
      <w:r>
        <w:rPr>
          <w:spacing w:val="-11"/>
          <w:sz w:val="20"/>
        </w:rPr>
        <w:t xml:space="preserve"> </w:t>
      </w:r>
      <w:r>
        <w:rPr>
          <w:sz w:val="20"/>
        </w:rPr>
        <w:t>los objetivos del protocolo de salud mental.</w:t>
      </w:r>
    </w:p>
    <w:p w14:paraId="0F0FC80B" w14:textId="77777777" w:rsidR="00DC07BB" w:rsidRDefault="00000000">
      <w:pPr>
        <w:pStyle w:val="Prrafodelista"/>
        <w:numPr>
          <w:ilvl w:val="0"/>
          <w:numId w:val="1"/>
        </w:numPr>
        <w:tabs>
          <w:tab w:val="left" w:pos="747"/>
          <w:tab w:val="left" w:pos="749"/>
        </w:tabs>
        <w:spacing w:before="5" w:line="237" w:lineRule="auto"/>
        <w:ind w:right="146"/>
        <w:jc w:val="both"/>
        <w:rPr>
          <w:sz w:val="20"/>
        </w:rPr>
      </w:pPr>
      <w:r>
        <w:rPr>
          <w:b/>
          <w:sz w:val="20"/>
        </w:rPr>
        <w:t xml:space="preserve">Aplicación del Instrumento: </w:t>
      </w:r>
      <w:r>
        <w:rPr>
          <w:sz w:val="20"/>
        </w:rPr>
        <w:t>Se aplicará el cuestionario oficial exigido por la autoridad sanitaria, garantizando el anonimato y buscando superar el mínimo del 60% de participación exigido por la ley.</w:t>
      </w:r>
    </w:p>
    <w:p w14:paraId="6B7A063A" w14:textId="77777777" w:rsidR="00DC07BB" w:rsidRDefault="00000000">
      <w:pPr>
        <w:pStyle w:val="Prrafodelista"/>
        <w:numPr>
          <w:ilvl w:val="0"/>
          <w:numId w:val="1"/>
        </w:numPr>
        <w:tabs>
          <w:tab w:val="left" w:pos="747"/>
          <w:tab w:val="left" w:pos="749"/>
        </w:tabs>
        <w:spacing w:line="247" w:lineRule="auto"/>
        <w:ind w:right="135"/>
        <w:jc w:val="both"/>
        <w:rPr>
          <w:sz w:val="20"/>
        </w:rPr>
      </w:pPr>
      <w:r>
        <w:rPr>
          <w:b/>
          <w:sz w:val="20"/>
        </w:rPr>
        <w:t>Integración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en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MIPER:</w:t>
      </w:r>
      <w:r>
        <w:rPr>
          <w:b/>
          <w:spacing w:val="-12"/>
          <w:sz w:val="20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peligros</w:t>
      </w:r>
      <w:r>
        <w:rPr>
          <w:spacing w:val="-5"/>
          <w:sz w:val="20"/>
        </w:rPr>
        <w:t xml:space="preserve"> </w:t>
      </w:r>
      <w:r>
        <w:rPr>
          <w:sz w:val="20"/>
        </w:rPr>
        <w:t>psicosociales</w:t>
      </w:r>
      <w:r>
        <w:rPr>
          <w:spacing w:val="-12"/>
          <w:sz w:val="20"/>
        </w:rPr>
        <w:t xml:space="preserve"> </w:t>
      </w:r>
      <w:r>
        <w:rPr>
          <w:sz w:val="20"/>
        </w:rPr>
        <w:t>detectados</w:t>
      </w:r>
      <w:r>
        <w:rPr>
          <w:spacing w:val="-4"/>
          <w:sz w:val="20"/>
        </w:rPr>
        <w:t xml:space="preserve"> </w:t>
      </w:r>
      <w:r>
        <w:rPr>
          <w:sz w:val="20"/>
        </w:rPr>
        <w:t>se</w:t>
      </w:r>
      <w:r>
        <w:rPr>
          <w:spacing w:val="-12"/>
          <w:sz w:val="20"/>
        </w:rPr>
        <w:t xml:space="preserve"> </w:t>
      </w:r>
      <w:r>
        <w:rPr>
          <w:sz w:val="20"/>
        </w:rPr>
        <w:t>incorporarán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matriz</w:t>
      </w:r>
      <w:r>
        <w:rPr>
          <w:spacing w:val="-6"/>
          <w:sz w:val="20"/>
        </w:rPr>
        <w:t xml:space="preserve"> </w:t>
      </w:r>
      <w:r>
        <w:rPr>
          <w:sz w:val="20"/>
        </w:rPr>
        <w:t>general</w:t>
      </w:r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deriesgos</w:t>
      </w:r>
      <w:proofErr w:type="spellEnd"/>
      <w:r>
        <w:rPr>
          <w:sz w:val="20"/>
        </w:rPr>
        <w:t>,</w:t>
      </w:r>
      <w:r>
        <w:rPr>
          <w:spacing w:val="-12"/>
          <w:sz w:val="20"/>
        </w:rPr>
        <w:t xml:space="preserve"> </w:t>
      </w:r>
      <w:r>
        <w:rPr>
          <w:sz w:val="20"/>
        </w:rPr>
        <w:t>asignándoles prioridad y plazos de resolución.</w:t>
      </w:r>
    </w:p>
    <w:p w14:paraId="434DD86B" w14:textId="77777777" w:rsidR="00DC07BB" w:rsidRDefault="00000000">
      <w:pPr>
        <w:pStyle w:val="Prrafodelista"/>
        <w:numPr>
          <w:ilvl w:val="0"/>
          <w:numId w:val="1"/>
        </w:numPr>
        <w:tabs>
          <w:tab w:val="left" w:pos="747"/>
          <w:tab w:val="left" w:pos="749"/>
        </w:tabs>
        <w:spacing w:line="247" w:lineRule="auto"/>
        <w:ind w:right="131"/>
        <w:jc w:val="both"/>
        <w:rPr>
          <w:sz w:val="20"/>
        </w:rPr>
      </w:pPr>
      <w:r>
        <w:rPr>
          <w:b/>
          <w:sz w:val="20"/>
        </w:rPr>
        <w:t>Revisión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Actualización: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conformidad</w:t>
      </w:r>
      <w:r>
        <w:rPr>
          <w:spacing w:val="-4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DS</w:t>
      </w:r>
      <w:r>
        <w:rPr>
          <w:spacing w:val="-3"/>
          <w:sz w:val="20"/>
        </w:rPr>
        <w:t xml:space="preserve"> </w:t>
      </w:r>
      <w:r>
        <w:rPr>
          <w:sz w:val="20"/>
        </w:rPr>
        <w:t>44,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matriz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riesgos y</w:t>
      </w:r>
      <w:r>
        <w:rPr>
          <w:spacing w:val="-1"/>
          <w:sz w:val="20"/>
        </w:rPr>
        <w:t xml:space="preserve"> </w:t>
      </w:r>
      <w:r>
        <w:rPr>
          <w:sz w:val="20"/>
        </w:rPr>
        <w:t>las</w:t>
      </w:r>
      <w:r>
        <w:rPr>
          <w:spacing w:val="-1"/>
          <w:sz w:val="20"/>
        </w:rPr>
        <w:t xml:space="preserve"> </w:t>
      </w:r>
      <w:r>
        <w:rPr>
          <w:sz w:val="20"/>
        </w:rPr>
        <w:t>medidas</w:t>
      </w:r>
      <w:r>
        <w:rPr>
          <w:spacing w:val="-1"/>
          <w:sz w:val="20"/>
        </w:rPr>
        <w:t xml:space="preserve"> </w:t>
      </w:r>
      <w:r>
        <w:rPr>
          <w:sz w:val="20"/>
        </w:rPr>
        <w:t>asociadas</w:t>
      </w:r>
      <w:r>
        <w:rPr>
          <w:spacing w:val="-1"/>
          <w:sz w:val="20"/>
        </w:rPr>
        <w:t xml:space="preserve"> </w:t>
      </w:r>
      <w:r>
        <w:rPr>
          <w:sz w:val="20"/>
        </w:rPr>
        <w:t>se</w:t>
      </w:r>
      <w:r>
        <w:rPr>
          <w:spacing w:val="-11"/>
          <w:sz w:val="20"/>
        </w:rPr>
        <w:t xml:space="preserve"> </w:t>
      </w:r>
      <w:r>
        <w:rPr>
          <w:sz w:val="20"/>
        </w:rPr>
        <w:t>revisarán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forma obligatoria al menos una vez al año, o de manera inmediata si ocurre un cambio en los procesos, accidentes o si se diagnostica una enfermedad profesional de origen mental.</w:t>
      </w:r>
    </w:p>
    <w:p w14:paraId="1C744DFA" w14:textId="77777777" w:rsidR="00DC07BB" w:rsidRDefault="00DC07BB">
      <w:pPr>
        <w:pStyle w:val="Textoindependiente"/>
        <w:spacing w:before="7"/>
      </w:pPr>
    </w:p>
    <w:p w14:paraId="34E01FC7" w14:textId="77777777" w:rsidR="00DC07BB" w:rsidRDefault="00000000">
      <w:pPr>
        <w:pStyle w:val="Ttulo1"/>
      </w:pPr>
      <w:r>
        <w:t>Capacitar</w:t>
      </w:r>
      <w:r>
        <w:rPr>
          <w:spacing w:val="-4"/>
        </w:rPr>
        <w:t xml:space="preserve"> </w:t>
      </w:r>
      <w:r>
        <w:rPr>
          <w:spacing w:val="-2"/>
        </w:rPr>
        <w:t>Obligatoriamente:</w:t>
      </w:r>
    </w:p>
    <w:p w14:paraId="152FD25D" w14:textId="77777777" w:rsidR="00DC07BB" w:rsidRDefault="00DC07BB">
      <w:pPr>
        <w:pStyle w:val="Textoindependiente"/>
        <w:spacing w:before="28"/>
        <w:rPr>
          <w:b/>
        </w:rPr>
      </w:pPr>
    </w:p>
    <w:p w14:paraId="66A5EEAF" w14:textId="77777777" w:rsidR="00DC07BB" w:rsidRDefault="00000000">
      <w:pPr>
        <w:pStyle w:val="Textoindependiente"/>
        <w:spacing w:line="247" w:lineRule="auto"/>
        <w:ind w:left="28" w:right="120"/>
        <w:jc w:val="both"/>
      </w:pPr>
      <w:r>
        <w:t>De</w:t>
      </w:r>
      <w:r>
        <w:rPr>
          <w:spacing w:val="-6"/>
        </w:rPr>
        <w:t xml:space="preserve"> </w:t>
      </w:r>
      <w:r>
        <w:t>acuerdo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el artículo</w:t>
      </w:r>
      <w:r>
        <w:rPr>
          <w:spacing w:val="-5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DS</w:t>
      </w:r>
      <w:r>
        <w:rPr>
          <w:spacing w:val="-4"/>
        </w:rPr>
        <w:t xml:space="preserve"> </w:t>
      </w:r>
      <w:r>
        <w:t>44,</w:t>
      </w:r>
      <w:r>
        <w:rPr>
          <w:spacing w:val="-10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entidad</w:t>
      </w:r>
      <w:r>
        <w:rPr>
          <w:spacing w:val="-5"/>
        </w:rPr>
        <w:t xml:space="preserve"> </w:t>
      </w:r>
      <w:r>
        <w:t>empleadora</w:t>
      </w:r>
      <w:r>
        <w:rPr>
          <w:spacing w:val="-7"/>
        </w:rPr>
        <w:t xml:space="preserve"> </w:t>
      </w:r>
      <w:r>
        <w:t>programará</w:t>
      </w:r>
      <w:r>
        <w:rPr>
          <w:spacing w:val="-7"/>
        </w:rPr>
        <w:t xml:space="preserve"> </w:t>
      </w:r>
      <w:r>
        <w:t>capacitaciones</w:t>
      </w:r>
      <w:r>
        <w:rPr>
          <w:spacing w:val="-2"/>
        </w:rPr>
        <w:t xml:space="preserve"> </w:t>
      </w:r>
      <w:r>
        <w:t>obligatorias</w:t>
      </w:r>
      <w:r>
        <w:rPr>
          <w:spacing w:val="-12"/>
        </w:rPr>
        <w:t xml:space="preserve"> </w:t>
      </w:r>
      <w:r>
        <w:t>anuales</w:t>
      </w:r>
      <w:r>
        <w:rPr>
          <w:spacing w:val="21"/>
        </w:rPr>
        <w:t xml:space="preserve"> </w:t>
      </w:r>
      <w:r>
        <w:t>destinadas</w:t>
      </w:r>
      <w:r>
        <w:rPr>
          <w:spacing w:val="-12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dotar a</w:t>
      </w:r>
      <w:r>
        <w:rPr>
          <w:spacing w:val="-10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trabajadores</w:t>
      </w:r>
      <w:r>
        <w:rPr>
          <w:spacing w:val="-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competencias</w:t>
      </w:r>
      <w:r>
        <w:rPr>
          <w:spacing w:val="-2"/>
        </w:rPr>
        <w:t xml:space="preserve"> </w:t>
      </w:r>
      <w:r>
        <w:t>esenciales</w:t>
      </w:r>
      <w:r>
        <w:rPr>
          <w:spacing w:val="-3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seguridad,</w:t>
      </w:r>
      <w:r>
        <w:rPr>
          <w:spacing w:val="-11"/>
        </w:rPr>
        <w:t xml:space="preserve"> </w:t>
      </w:r>
      <w:r>
        <w:t>permitiéndoles</w:t>
      </w:r>
      <w:r>
        <w:rPr>
          <w:spacing w:val="-3"/>
        </w:rPr>
        <w:t xml:space="preserve"> </w:t>
      </w:r>
      <w:r>
        <w:t>comprender</w:t>
      </w:r>
      <w:r>
        <w:rPr>
          <w:spacing w:val="-6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dinámicas</w:t>
      </w:r>
      <w:r>
        <w:rPr>
          <w:spacing w:val="-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riesgos</w:t>
      </w:r>
      <w:r>
        <w:rPr>
          <w:spacing w:val="-3"/>
        </w:rPr>
        <w:t xml:space="preserve"> </w:t>
      </w:r>
      <w:r>
        <w:t>psicosociales y aplicar adecuadamente las estrategias de control definidas.</w:t>
      </w:r>
    </w:p>
    <w:p w14:paraId="06C2928F" w14:textId="77777777" w:rsidR="00DC07BB" w:rsidRDefault="00DC07BB">
      <w:pPr>
        <w:pStyle w:val="Textoindependiente"/>
        <w:spacing w:before="10"/>
      </w:pPr>
    </w:p>
    <w:p w14:paraId="717D2966" w14:textId="77777777" w:rsidR="00DC07BB" w:rsidRDefault="00000000">
      <w:pPr>
        <w:pStyle w:val="Textoindependiente"/>
        <w:spacing w:line="307" w:lineRule="auto"/>
        <w:ind w:left="317"/>
      </w:pPr>
      <w:r>
        <w:t>Por</w:t>
      </w:r>
      <w:r>
        <w:rPr>
          <w:spacing w:val="-3"/>
        </w:rPr>
        <w:t xml:space="preserve"> </w:t>
      </w:r>
      <w:r>
        <w:t>su parte,</w:t>
      </w:r>
      <w:r>
        <w:rPr>
          <w:spacing w:val="-8"/>
        </w:rPr>
        <w:t xml:space="preserve"> </w:t>
      </w:r>
      <w:r>
        <w:t>la Gerencia General</w:t>
      </w:r>
      <w:r>
        <w:rPr>
          <w:spacing w:val="-3"/>
        </w:rPr>
        <w:t xml:space="preserve"> </w:t>
      </w:r>
      <w:r>
        <w:t xml:space="preserve">de </w:t>
      </w:r>
      <w:r>
        <w:rPr>
          <w:b/>
          <w:i/>
        </w:rPr>
        <w:t>R Ingeniería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y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Construcción</w:t>
      </w:r>
      <w:r>
        <w:rPr>
          <w:b/>
          <w:i/>
          <w:spacing w:val="-3"/>
        </w:rPr>
        <w:t xml:space="preserve"> </w:t>
      </w:r>
      <w:proofErr w:type="spellStart"/>
      <w:r>
        <w:rPr>
          <w:b/>
          <w:i/>
        </w:rPr>
        <w:t>SpA</w:t>
      </w:r>
      <w:proofErr w:type="spellEnd"/>
      <w:r>
        <w:rPr>
          <w:b/>
          <w:i/>
        </w:rPr>
        <w:t xml:space="preserve">. </w:t>
      </w:r>
      <w:r>
        <w:t>se</w:t>
      </w:r>
      <w:r>
        <w:rPr>
          <w:spacing w:val="-10"/>
        </w:rPr>
        <w:t xml:space="preserve"> </w:t>
      </w:r>
      <w:r>
        <w:t>compromete</w:t>
      </w:r>
      <w:r>
        <w:rPr>
          <w:spacing w:val="-10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entregar</w:t>
      </w:r>
      <w:r>
        <w:rPr>
          <w:spacing w:val="-3"/>
        </w:rPr>
        <w:t xml:space="preserve"> </w:t>
      </w:r>
      <w:r>
        <w:t>los recursos necesarios para implementar esta política y asegurar su comprensión y aplicación.</w:t>
      </w:r>
    </w:p>
    <w:p w14:paraId="69AA29C2" w14:textId="037323F3" w:rsidR="00DC07BB" w:rsidRDefault="00000000">
      <w:pPr>
        <w:pStyle w:val="Textoindependiente"/>
        <w:spacing w:before="38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F976F89" wp14:editId="7336DE0B">
                <wp:simplePos x="0" y="0"/>
                <wp:positionH relativeFrom="page">
                  <wp:posOffset>3066160</wp:posOffset>
                </wp:positionH>
                <wp:positionV relativeFrom="paragraph">
                  <wp:posOffset>963519</wp:posOffset>
                </wp:positionV>
                <wp:extent cx="212598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25980">
                              <a:moveTo>
                                <a:pt x="0" y="0"/>
                              </a:moveTo>
                              <a:lnTo>
                                <a:pt x="2125822" y="0"/>
                              </a:lnTo>
                            </a:path>
                          </a:pathLst>
                        </a:custGeom>
                        <a:ln w="84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3E3D6D" id="Graphic 6" o:spid="_x0000_s1026" style="position:absolute;margin-left:241.45pt;margin-top:75.85pt;width:167.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2598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qKPoEwIAAFsEAAAOAAAAZHJzL2Uyb0RvYy54bWysVE1v2zAMvQ/YfxB0X5wY+0iNOMXQoMOA&#13;&#10;oivQDDsrshwbk0WNVOL034+S7STrbsN8ECjxiXzko7y6PXVWHA1SC66Ui9lcCuM0VK3bl/L79v7d&#13;&#10;UgoKylXKgjOlfDEkb9dv36x6X5gcGrCVQcFBHBW9L2UTgi+yjHRjOkUz8MaxswbsVOAt7rMKVc/R&#13;&#10;O5vl8/nHrAesPII2RHy6GZxyneLXtdHhW12TCcKWkrmFtGJad3HN1itV7FH5ptUjDfUPLDrVOk56&#13;&#10;DrVRQYkDtn+F6lqNQFCHmYYug7putUk1cDWL+atqnhvlTaqFm0P+3Cb6f2H14/HZP2GkTv4B9E/i&#13;&#10;jmS9p+LsiRsaMacau4hl4uKUuvhy7qI5BaH5MF/kH26W3GzNvkX+KTU5U8V0Vx8ofDGQ4qjjA4VB&#13;&#10;g2qyVDNZ+uQmE1nJqKFNGgYpWEOUgjXcDRp6FeK9SC6aor8QiWcdHM0Wkje8Ys7ULl7rrlGxlGWe&#13;&#10;SzFVydgBwUZMw70ajJSa7evirIsslu/zeRoNAttW9621kQXhfndnURxVHMz0xTo4wh8wjxQ2ipoB&#13;&#10;l1wjzLpRp0GaKNIOqpcnFD1Pcynp10GhkcJ+dTwucfQnAydjNxkY7B2kB5IaxDm3px8KvYjpSxlY&#13;&#10;2UeYhlEVk2ix9DM23nTw+RCgbqOiaYYGRuOGJzgVOL62+ESu9wl1+SesfwMAAP//AwBQSwMEFAAG&#13;&#10;AAgAAAAhAK7z/5jiAAAAEAEAAA8AAABkcnMvZG93bnJldi54bWxMT8FOwzAMvSPxD5GRuCCWtgLW&#13;&#10;dU0nVODEYTDQzlkTmqqJU5p0K3+P4QIXy/Z7fn6v3MzOsqMeQ+dRQLpIgGlsvOqwFfD+9nSdAwtR&#13;&#10;opLWoxbwpQNsqvOzUhbKn/BVH3exZSSCoZACTIxDwXlojHYyLPygkbAPPzoZaRxbrkZ5InFneZYk&#13;&#10;d9zJDumDkYOujW763eQEbEcTh752j5+dv3rp93Vmp+e9EJcX88Oayv0aWNRz/LuAnwzkHyoydvAT&#13;&#10;qsCsgJs8WxGVgNt0CYwYebqk5vC7WQGvSv4/SPUNAAD//wMAUEsBAi0AFAAGAAgAAAAhALaDOJL+&#13;&#10;AAAA4QEAABMAAAAAAAAAAAAAAAAAAAAAAFtDb250ZW50X1R5cGVzXS54bWxQSwECLQAUAAYACAAA&#13;&#10;ACEAOP0h/9YAAACUAQAACwAAAAAAAAAAAAAAAAAvAQAAX3JlbHMvLnJlbHNQSwECLQAUAAYACAAA&#13;&#10;ACEAhKij6BMCAABbBAAADgAAAAAAAAAAAAAAAAAuAgAAZHJzL2Uyb0RvYy54bWxQSwECLQAUAAYA&#13;&#10;CAAAACEArvP/mOIAAAAQAQAADwAAAAAAAAAAAAAAAABtBAAAZHJzL2Rvd25yZXYueG1sUEsFBgAA&#13;&#10;AAAEAAQA8wAAAHwFAAAAAA==&#13;&#10;" path="m,l2125822,e" filled="f" strokeweight=".23389mm">
                <v:path arrowok="t"/>
                <w10:wrap type="topAndBottom" anchorx="page"/>
              </v:shape>
            </w:pict>
          </mc:Fallback>
        </mc:AlternateContent>
      </w:r>
    </w:p>
    <w:p w14:paraId="4010F37C" w14:textId="77777777" w:rsidR="00DC07BB" w:rsidRDefault="00DC07BB">
      <w:pPr>
        <w:pStyle w:val="Textoindependiente"/>
        <w:spacing w:before="11"/>
        <w:rPr>
          <w:sz w:val="5"/>
        </w:rPr>
      </w:pPr>
    </w:p>
    <w:p w14:paraId="6C800483" w14:textId="77777777" w:rsidR="00043E1B" w:rsidRDefault="00043E1B">
      <w:pPr>
        <w:spacing w:before="61" w:line="271" w:lineRule="auto"/>
        <w:ind w:left="3897" w:right="3515" w:firstLine="480"/>
        <w:rPr>
          <w:i/>
          <w:sz w:val="20"/>
        </w:rPr>
      </w:pPr>
    </w:p>
    <w:p w14:paraId="7C6AD06D" w14:textId="77777777" w:rsidR="00043E1B" w:rsidRDefault="00043E1B">
      <w:pPr>
        <w:spacing w:before="61" w:line="271" w:lineRule="auto"/>
        <w:ind w:left="3897" w:right="3515" w:firstLine="480"/>
        <w:rPr>
          <w:i/>
          <w:sz w:val="20"/>
        </w:rPr>
      </w:pPr>
    </w:p>
    <w:p w14:paraId="09942A05" w14:textId="77777777" w:rsidR="00043E1B" w:rsidRDefault="00043E1B">
      <w:pPr>
        <w:spacing w:before="61" w:line="271" w:lineRule="auto"/>
        <w:ind w:left="3897" w:right="3515" w:firstLine="480"/>
        <w:rPr>
          <w:i/>
          <w:sz w:val="20"/>
        </w:rPr>
      </w:pPr>
    </w:p>
    <w:p w14:paraId="6559A720" w14:textId="28CADD2F" w:rsidR="00DC07BB" w:rsidRDefault="00000000">
      <w:pPr>
        <w:spacing w:before="61" w:line="271" w:lineRule="auto"/>
        <w:ind w:left="3897" w:right="3515" w:firstLine="480"/>
        <w:rPr>
          <w:i/>
          <w:sz w:val="20"/>
        </w:rPr>
      </w:pPr>
      <w:r>
        <w:rPr>
          <w:i/>
          <w:sz w:val="20"/>
        </w:rPr>
        <w:t>Rodrigo Carvajal Coronado Gerente General/ Representante Legal</w:t>
      </w:r>
    </w:p>
    <w:p w14:paraId="3B6D509D" w14:textId="77777777" w:rsidR="00DC07BB" w:rsidRDefault="00000000">
      <w:pPr>
        <w:pStyle w:val="Ttulo2"/>
      </w:pPr>
      <w:r>
        <w:t>R</w:t>
      </w:r>
      <w:r>
        <w:rPr>
          <w:spacing w:val="15"/>
        </w:rPr>
        <w:t xml:space="preserve"> </w:t>
      </w:r>
      <w:r>
        <w:t>Ingeniería</w:t>
      </w:r>
      <w:r>
        <w:rPr>
          <w:spacing w:val="10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Construcción</w:t>
      </w:r>
      <w:r>
        <w:rPr>
          <w:spacing w:val="11"/>
        </w:rPr>
        <w:t xml:space="preserve"> </w:t>
      </w:r>
      <w:proofErr w:type="spellStart"/>
      <w:r>
        <w:rPr>
          <w:spacing w:val="-4"/>
        </w:rPr>
        <w:t>SpA</w:t>
      </w:r>
      <w:proofErr w:type="spellEnd"/>
      <w:r>
        <w:rPr>
          <w:spacing w:val="-4"/>
        </w:rPr>
        <w:t>.</w:t>
      </w:r>
    </w:p>
    <w:p w14:paraId="6BBA76A4" w14:textId="1AF131C0" w:rsidR="00DC07BB" w:rsidRDefault="00DC07BB">
      <w:pPr>
        <w:pStyle w:val="Textoindependiente"/>
        <w:spacing w:before="11"/>
        <w:rPr>
          <w:b/>
          <w:i/>
          <w:sz w:val="12"/>
        </w:rPr>
      </w:pPr>
    </w:p>
    <w:sectPr w:rsidR="00DC07BB">
      <w:pgSz w:w="12260" w:h="15860"/>
      <w:pgMar w:top="1880" w:right="566" w:bottom="280" w:left="992" w:header="33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853CBA8" w14:textId="77777777" w:rsidR="0098267D" w:rsidRDefault="0098267D">
      <w:r>
        <w:separator/>
      </w:r>
    </w:p>
  </w:endnote>
  <w:endnote w:type="continuationSeparator" w:id="0">
    <w:p w14:paraId="6D5FD625" w14:textId="77777777" w:rsidR="0098267D" w:rsidRDefault="00982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306EBEB" w14:textId="77777777" w:rsidR="0098267D" w:rsidRDefault="0098267D">
      <w:r>
        <w:separator/>
      </w:r>
    </w:p>
  </w:footnote>
  <w:footnote w:type="continuationSeparator" w:id="0">
    <w:p w14:paraId="2FD34FB8" w14:textId="77777777" w:rsidR="0098267D" w:rsidRDefault="00982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22AB9F" w14:textId="77777777" w:rsidR="00DC07BB" w:rsidRDefault="00000000">
    <w:pPr>
      <w:pStyle w:val="Textoindependiente"/>
      <w:spacing w:line="14" w:lineRule="auto"/>
    </w:pPr>
    <w:r>
      <w:rPr>
        <w:noProof/>
      </w:rPr>
      <w:drawing>
        <wp:anchor distT="0" distB="0" distL="0" distR="0" simplePos="0" relativeHeight="487532032" behindDoc="1" locked="0" layoutInCell="1" allowOverlap="1" wp14:anchorId="658A5CA3" wp14:editId="0810CA6F">
          <wp:simplePos x="0" y="0"/>
          <wp:positionH relativeFrom="page">
            <wp:posOffset>888682</wp:posOffset>
          </wp:positionH>
          <wp:positionV relativeFrom="page">
            <wp:posOffset>217423</wp:posOffset>
          </wp:positionV>
          <wp:extent cx="1422400" cy="54482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22400" cy="5448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532544" behindDoc="1" locked="0" layoutInCell="1" allowOverlap="1" wp14:anchorId="0732C969" wp14:editId="426586C1">
              <wp:simplePos x="0" y="0"/>
              <wp:positionH relativeFrom="page">
                <wp:posOffset>785495</wp:posOffset>
              </wp:positionH>
              <wp:positionV relativeFrom="page">
                <wp:posOffset>907414</wp:posOffset>
              </wp:positionV>
              <wp:extent cx="6407785" cy="762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07785" cy="76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07785" h="7620">
                            <a:moveTo>
                              <a:pt x="6407277" y="0"/>
                            </a:moveTo>
                            <a:lnTo>
                              <a:pt x="6407277" y="0"/>
                            </a:lnTo>
                            <a:lnTo>
                              <a:pt x="0" y="0"/>
                            </a:lnTo>
                            <a:lnTo>
                              <a:pt x="0" y="7620"/>
                            </a:lnTo>
                            <a:lnTo>
                              <a:pt x="6407277" y="7620"/>
                            </a:lnTo>
                            <a:lnTo>
                              <a:pt x="640727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rect style="position:absolute;margin-left:61.850002pt;margin-top:71.449944pt;width:504.510024pt;height:.6pt;mso-position-horizontal-relative:page;mso-position-vertical-relative:page;z-index:-15783936" id="docshape1" filled="true" fillcolor="#000000" stroked="false">
              <v:fill type="solid"/>
              <w10:wrap type="non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33056" behindDoc="1" locked="0" layoutInCell="1" allowOverlap="1" wp14:anchorId="4BEF6A23" wp14:editId="3AC79A41">
              <wp:simplePos x="0" y="0"/>
              <wp:positionH relativeFrom="page">
                <wp:posOffset>5715634</wp:posOffset>
              </wp:positionH>
              <wp:positionV relativeFrom="page">
                <wp:posOffset>199135</wp:posOffset>
              </wp:positionV>
              <wp:extent cx="1082675" cy="62039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82675" cy="6203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AAEF8F" w14:textId="77777777" w:rsidR="00DC07BB" w:rsidRDefault="00000000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Código:</w:t>
                          </w:r>
                          <w:r>
                            <w:rPr>
                              <w:spacing w:val="2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POP-SGSST-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03</w:t>
                          </w:r>
                        </w:p>
                        <w:p w14:paraId="3AB54127" w14:textId="77777777" w:rsidR="00DC07BB" w:rsidRDefault="00000000">
                          <w:pPr>
                            <w:spacing w:before="3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Versión: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00</w:t>
                          </w:r>
                        </w:p>
                        <w:p w14:paraId="569146D7" w14:textId="77777777" w:rsidR="00DC07BB" w:rsidRDefault="00000000">
                          <w:pPr>
                            <w:spacing w:before="3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Fecha: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09-06-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2026</w:t>
                          </w:r>
                        </w:p>
                        <w:p w14:paraId="1E577F7F" w14:textId="77777777" w:rsidR="00DC07BB" w:rsidRDefault="00000000">
                          <w:pPr>
                            <w:spacing w:before="33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Página:</w:t>
                          </w:r>
                          <w:r>
                            <w:rPr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de 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50.049988pt;margin-top:15.679976pt;width:85.25pt;height:48.85pt;mso-position-horizontal-relative:page;mso-position-vertical-relative:page;z-index:-15783424" type="#_x0000_t202" id="docshape2" filled="false" stroked="false">
              <v:textbox inset="0,0,0,0">
                <w:txbxContent>
                  <w:p>
                    <w:pPr>
                      <w:spacing w:line="203" w:lineRule="exact" w:before="0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Código:</w:t>
                    </w:r>
                    <w:r>
                      <w:rPr>
                        <w:spacing w:val="20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POP-SGSST-</w:t>
                    </w:r>
                    <w:r>
                      <w:rPr>
                        <w:spacing w:val="-5"/>
                        <w:sz w:val="18"/>
                      </w:rPr>
                      <w:t>03</w:t>
                    </w:r>
                  </w:p>
                  <w:p>
                    <w:pPr>
                      <w:spacing w:before="32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Versión: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pacing w:val="-5"/>
                        <w:sz w:val="18"/>
                      </w:rPr>
                      <w:t>00</w:t>
                    </w:r>
                  </w:p>
                  <w:p>
                    <w:pPr>
                      <w:spacing w:before="32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Fecha:</w:t>
                    </w:r>
                    <w:r>
                      <w:rPr>
                        <w:spacing w:val="-5"/>
                        <w:sz w:val="18"/>
                      </w:rPr>
                      <w:t> </w:t>
                    </w:r>
                    <w:r>
                      <w:rPr>
                        <w:spacing w:val="-2"/>
                        <w:sz w:val="18"/>
                      </w:rPr>
                      <w:t>09-06-</w:t>
                    </w:r>
                    <w:r>
                      <w:rPr>
                        <w:spacing w:val="-4"/>
                        <w:sz w:val="18"/>
                      </w:rPr>
                      <w:t>2026</w:t>
                    </w:r>
                  </w:p>
                  <w:p>
                    <w:pPr>
                      <w:spacing w:before="33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Página:</w:t>
                    </w:r>
                    <w:r>
                      <w:rPr>
                        <w:spacing w:val="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-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 </w:t>
                    </w: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> NUMPAGES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2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33568" behindDoc="1" locked="0" layoutInCell="1" allowOverlap="1" wp14:anchorId="16758BC7" wp14:editId="368014CE">
              <wp:simplePos x="0" y="0"/>
              <wp:positionH relativeFrom="page">
                <wp:posOffset>2611120</wp:posOffset>
              </wp:positionH>
              <wp:positionV relativeFrom="page">
                <wp:posOffset>303910</wp:posOffset>
              </wp:positionV>
              <wp:extent cx="2759075" cy="33782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59075" cy="3378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E53089" w14:textId="77777777" w:rsidR="00DC07BB" w:rsidRDefault="00000000">
                          <w:pPr>
                            <w:spacing w:line="238" w:lineRule="exact"/>
                            <w:ind w:left="3" w:right="3"/>
                            <w:jc w:val="center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b/>
                              <w:sz w:val="21"/>
                            </w:rPr>
                            <w:t>POLÍTICA</w:t>
                          </w:r>
                          <w:r>
                            <w:rPr>
                              <w:b/>
                              <w:spacing w:val="1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DE</w:t>
                          </w:r>
                          <w:r>
                            <w:rPr>
                              <w:b/>
                              <w:spacing w:val="1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GESTIÓN</w:t>
                          </w:r>
                          <w:r>
                            <w:rPr>
                              <w:b/>
                              <w:spacing w:val="1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DE</w:t>
                          </w:r>
                          <w:r>
                            <w:rPr>
                              <w:b/>
                              <w:spacing w:val="2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FACTORES</w:t>
                          </w:r>
                          <w:r>
                            <w:rPr>
                              <w:b/>
                              <w:spacing w:val="3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DE</w:t>
                          </w:r>
                          <w:r>
                            <w:rPr>
                              <w:b/>
                              <w:spacing w:val="1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1"/>
                            </w:rPr>
                            <w:t>RIESGO</w:t>
                          </w:r>
                        </w:p>
                        <w:p w14:paraId="0283EA1D" w14:textId="77777777" w:rsidR="00DC07BB" w:rsidRDefault="00000000">
                          <w:pPr>
                            <w:spacing w:before="19"/>
                            <w:ind w:left="3"/>
                            <w:jc w:val="center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b/>
                              <w:spacing w:val="-2"/>
                              <w:sz w:val="21"/>
                            </w:rPr>
                            <w:t>PSICOSOCIALES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05.600006pt;margin-top:23.929976pt;width:217.25pt;height:26.6pt;mso-position-horizontal-relative:page;mso-position-vertical-relative:page;z-index:-15782912" type="#_x0000_t202" id="docshape3" filled="false" stroked="false">
              <v:textbox inset="0,0,0,0">
                <w:txbxContent>
                  <w:p>
                    <w:pPr>
                      <w:spacing w:line="238" w:lineRule="exact" w:before="0"/>
                      <w:ind w:left="3" w:right="3" w:firstLine="0"/>
                      <w:jc w:val="center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sz w:val="21"/>
                      </w:rPr>
                      <w:t>POLÍTICA</w:t>
                    </w:r>
                    <w:r>
                      <w:rPr>
                        <w:b/>
                        <w:spacing w:val="12"/>
                        <w:sz w:val="21"/>
                      </w:rPr>
                      <w:t> </w:t>
                    </w:r>
                    <w:r>
                      <w:rPr>
                        <w:b/>
                        <w:sz w:val="21"/>
                      </w:rPr>
                      <w:t>DE</w:t>
                    </w:r>
                    <w:r>
                      <w:rPr>
                        <w:b/>
                        <w:spacing w:val="13"/>
                        <w:sz w:val="21"/>
                      </w:rPr>
                      <w:t> </w:t>
                    </w:r>
                    <w:r>
                      <w:rPr>
                        <w:b/>
                        <w:sz w:val="21"/>
                      </w:rPr>
                      <w:t>GESTIÓN</w:t>
                    </w:r>
                    <w:r>
                      <w:rPr>
                        <w:b/>
                        <w:spacing w:val="14"/>
                        <w:sz w:val="21"/>
                      </w:rPr>
                      <w:t> </w:t>
                    </w:r>
                    <w:r>
                      <w:rPr>
                        <w:b/>
                        <w:sz w:val="21"/>
                      </w:rPr>
                      <w:t>DE</w:t>
                    </w:r>
                    <w:r>
                      <w:rPr>
                        <w:b/>
                        <w:spacing w:val="28"/>
                        <w:sz w:val="21"/>
                      </w:rPr>
                      <w:t> </w:t>
                    </w:r>
                    <w:r>
                      <w:rPr>
                        <w:b/>
                        <w:sz w:val="21"/>
                      </w:rPr>
                      <w:t>FACTORES</w:t>
                    </w:r>
                    <w:r>
                      <w:rPr>
                        <w:b/>
                        <w:spacing w:val="34"/>
                        <w:sz w:val="21"/>
                      </w:rPr>
                      <w:t> </w:t>
                    </w:r>
                    <w:r>
                      <w:rPr>
                        <w:b/>
                        <w:sz w:val="21"/>
                      </w:rPr>
                      <w:t>DE</w:t>
                    </w:r>
                    <w:r>
                      <w:rPr>
                        <w:b/>
                        <w:spacing w:val="13"/>
                        <w:sz w:val="21"/>
                      </w:rPr>
                      <w:t> </w:t>
                    </w:r>
                    <w:r>
                      <w:rPr>
                        <w:b/>
                        <w:spacing w:val="-2"/>
                        <w:sz w:val="21"/>
                      </w:rPr>
                      <w:t>RIESGO</w:t>
                    </w:r>
                  </w:p>
                  <w:p>
                    <w:pPr>
                      <w:spacing w:before="19"/>
                      <w:ind w:left="3" w:right="0" w:firstLine="0"/>
                      <w:jc w:val="center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spacing w:val="-2"/>
                        <w:sz w:val="21"/>
                      </w:rPr>
                      <w:t>PSICOSOCIALES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F9D11B1"/>
    <w:multiLevelType w:val="hybridMultilevel"/>
    <w:tmpl w:val="E3642C40"/>
    <w:lvl w:ilvl="0" w:tplc="15408A4A">
      <w:start w:val="1"/>
      <w:numFmt w:val="decimal"/>
      <w:lvlText w:val="%1."/>
      <w:lvlJc w:val="left"/>
      <w:pPr>
        <w:ind w:left="749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0"/>
        <w:szCs w:val="20"/>
        <w:lang w:val="es-ES" w:eastAsia="en-US" w:bidi="ar-SA"/>
      </w:rPr>
    </w:lvl>
    <w:lvl w:ilvl="1" w:tplc="A3E66254">
      <w:numFmt w:val="bullet"/>
      <w:lvlText w:val="•"/>
      <w:lvlJc w:val="left"/>
      <w:pPr>
        <w:ind w:left="1735" w:hanging="360"/>
      </w:pPr>
      <w:rPr>
        <w:rFonts w:hint="default"/>
        <w:lang w:val="es-ES" w:eastAsia="en-US" w:bidi="ar-SA"/>
      </w:rPr>
    </w:lvl>
    <w:lvl w:ilvl="2" w:tplc="BC7ED2C0">
      <w:numFmt w:val="bullet"/>
      <w:lvlText w:val="•"/>
      <w:lvlJc w:val="left"/>
      <w:pPr>
        <w:ind w:left="2730" w:hanging="360"/>
      </w:pPr>
      <w:rPr>
        <w:rFonts w:hint="default"/>
        <w:lang w:val="es-ES" w:eastAsia="en-US" w:bidi="ar-SA"/>
      </w:rPr>
    </w:lvl>
    <w:lvl w:ilvl="3" w:tplc="A4107FEC">
      <w:numFmt w:val="bullet"/>
      <w:lvlText w:val="•"/>
      <w:lvlJc w:val="left"/>
      <w:pPr>
        <w:ind w:left="3726" w:hanging="360"/>
      </w:pPr>
      <w:rPr>
        <w:rFonts w:hint="default"/>
        <w:lang w:val="es-ES" w:eastAsia="en-US" w:bidi="ar-SA"/>
      </w:rPr>
    </w:lvl>
    <w:lvl w:ilvl="4" w:tplc="06460A68">
      <w:numFmt w:val="bullet"/>
      <w:lvlText w:val="•"/>
      <w:lvlJc w:val="left"/>
      <w:pPr>
        <w:ind w:left="4721" w:hanging="360"/>
      </w:pPr>
      <w:rPr>
        <w:rFonts w:hint="default"/>
        <w:lang w:val="es-ES" w:eastAsia="en-US" w:bidi="ar-SA"/>
      </w:rPr>
    </w:lvl>
    <w:lvl w:ilvl="5" w:tplc="9600E81A">
      <w:numFmt w:val="bullet"/>
      <w:lvlText w:val="•"/>
      <w:lvlJc w:val="left"/>
      <w:pPr>
        <w:ind w:left="5717" w:hanging="360"/>
      </w:pPr>
      <w:rPr>
        <w:rFonts w:hint="default"/>
        <w:lang w:val="es-ES" w:eastAsia="en-US" w:bidi="ar-SA"/>
      </w:rPr>
    </w:lvl>
    <w:lvl w:ilvl="6" w:tplc="B3DC8D5C">
      <w:numFmt w:val="bullet"/>
      <w:lvlText w:val="•"/>
      <w:lvlJc w:val="left"/>
      <w:pPr>
        <w:ind w:left="6712" w:hanging="360"/>
      </w:pPr>
      <w:rPr>
        <w:rFonts w:hint="default"/>
        <w:lang w:val="es-ES" w:eastAsia="en-US" w:bidi="ar-SA"/>
      </w:rPr>
    </w:lvl>
    <w:lvl w:ilvl="7" w:tplc="AD08AE64">
      <w:numFmt w:val="bullet"/>
      <w:lvlText w:val="•"/>
      <w:lvlJc w:val="left"/>
      <w:pPr>
        <w:ind w:left="7707" w:hanging="360"/>
      </w:pPr>
      <w:rPr>
        <w:rFonts w:hint="default"/>
        <w:lang w:val="es-ES" w:eastAsia="en-US" w:bidi="ar-SA"/>
      </w:rPr>
    </w:lvl>
    <w:lvl w:ilvl="8" w:tplc="CABC4462">
      <w:numFmt w:val="bullet"/>
      <w:lvlText w:val="•"/>
      <w:lvlJc w:val="left"/>
      <w:pPr>
        <w:ind w:left="8703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72B608CF"/>
    <w:multiLevelType w:val="hybridMultilevel"/>
    <w:tmpl w:val="3EF6DB94"/>
    <w:lvl w:ilvl="0" w:tplc="70061CD4">
      <w:numFmt w:val="bullet"/>
      <w:lvlText w:val=""/>
      <w:lvlJc w:val="left"/>
      <w:pPr>
        <w:ind w:left="74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0"/>
        <w:szCs w:val="20"/>
        <w:lang w:val="es-ES" w:eastAsia="en-US" w:bidi="ar-SA"/>
      </w:rPr>
    </w:lvl>
    <w:lvl w:ilvl="1" w:tplc="7BFAA432">
      <w:numFmt w:val="bullet"/>
      <w:lvlText w:val="•"/>
      <w:lvlJc w:val="left"/>
      <w:pPr>
        <w:ind w:left="1735" w:hanging="360"/>
      </w:pPr>
      <w:rPr>
        <w:rFonts w:hint="default"/>
        <w:lang w:val="es-ES" w:eastAsia="en-US" w:bidi="ar-SA"/>
      </w:rPr>
    </w:lvl>
    <w:lvl w:ilvl="2" w:tplc="9CB69DA0">
      <w:numFmt w:val="bullet"/>
      <w:lvlText w:val="•"/>
      <w:lvlJc w:val="left"/>
      <w:pPr>
        <w:ind w:left="2730" w:hanging="360"/>
      </w:pPr>
      <w:rPr>
        <w:rFonts w:hint="default"/>
        <w:lang w:val="es-ES" w:eastAsia="en-US" w:bidi="ar-SA"/>
      </w:rPr>
    </w:lvl>
    <w:lvl w:ilvl="3" w:tplc="9DFAF644">
      <w:numFmt w:val="bullet"/>
      <w:lvlText w:val="•"/>
      <w:lvlJc w:val="left"/>
      <w:pPr>
        <w:ind w:left="3726" w:hanging="360"/>
      </w:pPr>
      <w:rPr>
        <w:rFonts w:hint="default"/>
        <w:lang w:val="es-ES" w:eastAsia="en-US" w:bidi="ar-SA"/>
      </w:rPr>
    </w:lvl>
    <w:lvl w:ilvl="4" w:tplc="198ED868">
      <w:numFmt w:val="bullet"/>
      <w:lvlText w:val="•"/>
      <w:lvlJc w:val="left"/>
      <w:pPr>
        <w:ind w:left="4721" w:hanging="360"/>
      </w:pPr>
      <w:rPr>
        <w:rFonts w:hint="default"/>
        <w:lang w:val="es-ES" w:eastAsia="en-US" w:bidi="ar-SA"/>
      </w:rPr>
    </w:lvl>
    <w:lvl w:ilvl="5" w:tplc="BC7ECCC6">
      <w:numFmt w:val="bullet"/>
      <w:lvlText w:val="•"/>
      <w:lvlJc w:val="left"/>
      <w:pPr>
        <w:ind w:left="5717" w:hanging="360"/>
      </w:pPr>
      <w:rPr>
        <w:rFonts w:hint="default"/>
        <w:lang w:val="es-ES" w:eastAsia="en-US" w:bidi="ar-SA"/>
      </w:rPr>
    </w:lvl>
    <w:lvl w:ilvl="6" w:tplc="5B0AF156">
      <w:numFmt w:val="bullet"/>
      <w:lvlText w:val="•"/>
      <w:lvlJc w:val="left"/>
      <w:pPr>
        <w:ind w:left="6712" w:hanging="360"/>
      </w:pPr>
      <w:rPr>
        <w:rFonts w:hint="default"/>
        <w:lang w:val="es-ES" w:eastAsia="en-US" w:bidi="ar-SA"/>
      </w:rPr>
    </w:lvl>
    <w:lvl w:ilvl="7" w:tplc="0706CC28">
      <w:numFmt w:val="bullet"/>
      <w:lvlText w:val="•"/>
      <w:lvlJc w:val="left"/>
      <w:pPr>
        <w:ind w:left="7707" w:hanging="360"/>
      </w:pPr>
      <w:rPr>
        <w:rFonts w:hint="default"/>
        <w:lang w:val="es-ES" w:eastAsia="en-US" w:bidi="ar-SA"/>
      </w:rPr>
    </w:lvl>
    <w:lvl w:ilvl="8" w:tplc="9AC273EA">
      <w:numFmt w:val="bullet"/>
      <w:lvlText w:val="•"/>
      <w:lvlJc w:val="left"/>
      <w:pPr>
        <w:ind w:left="8703" w:hanging="360"/>
      </w:pPr>
      <w:rPr>
        <w:rFonts w:hint="default"/>
        <w:lang w:val="es-ES" w:eastAsia="en-US" w:bidi="ar-SA"/>
      </w:rPr>
    </w:lvl>
  </w:abstractNum>
  <w:num w:numId="1" w16cid:durableId="685210607">
    <w:abstractNumId w:val="0"/>
  </w:num>
  <w:num w:numId="2" w16cid:durableId="55466014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C07BB"/>
    <w:rsid w:val="00043E1B"/>
    <w:rsid w:val="0098267D"/>
    <w:rsid w:val="00A217D3"/>
    <w:rsid w:val="00DC0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ADC504"/>
  <w15:docId w15:val="{E8E81727-3A53-0D4B-9BB1-449D4EE6D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28"/>
      <w:outlineLvl w:val="0"/>
    </w:pPr>
    <w:rPr>
      <w:b/>
      <w:bCs/>
      <w:sz w:val="20"/>
      <w:szCs w:val="20"/>
    </w:rPr>
  </w:style>
  <w:style w:type="paragraph" w:styleId="Ttulo2">
    <w:name w:val="heading 2"/>
    <w:basedOn w:val="Normal"/>
    <w:uiPriority w:val="9"/>
    <w:unhideWhenUsed/>
    <w:qFormat/>
    <w:pPr>
      <w:spacing w:before="1"/>
      <w:ind w:left="4149"/>
      <w:outlineLvl w:val="1"/>
    </w:pPr>
    <w:rPr>
      <w:b/>
      <w:bCs/>
      <w:i/>
      <w:i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749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mutual.cl/portal/publico/empresa/home/servicios-integrales/prevencion-de-riesgos/seguridad-en-centros-de-trabajo/riesgos-especificos/factores-psicosociales-laboral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642</Words>
  <Characters>3533</Characters>
  <Application>Microsoft Office Word</Application>
  <DocSecurity>0</DocSecurity>
  <Lines>29</Lines>
  <Paragraphs>8</Paragraphs>
  <ScaleCrop>false</ScaleCrop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Procedimiento</dc:title>
  <dc:creator>pablo ulloa. fundes chile</dc:creator>
  <cp:lastModifiedBy>maria francisca rojas munoz</cp:lastModifiedBy>
  <cp:revision>2</cp:revision>
  <dcterms:created xsi:type="dcterms:W3CDTF">2026-07-30T14:10:00Z</dcterms:created>
  <dcterms:modified xsi:type="dcterms:W3CDTF">2026-07-30T14:15:00Z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2026-07-29T00:00:00Z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2026-07-30T00:00:00Z</vt:filetime>
  </property>
  <property fmtid="{D5CDD505-2E9C-101B-9397-08002B2CF9AE}" pid="6" name="Producer">
    <vt:lpwstr>Microsoft® Word LTSC</vt:lpwstr>
  </property>
</Properties>
</file>